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B0" w:rsidRPr="000A7E86" w:rsidRDefault="00B51B97" w:rsidP="000F63A5">
      <w:pPr>
        <w:pStyle w:val="Title"/>
      </w:pPr>
      <w:r w:rsidRPr="00B51B97">
        <w:t>Neonatal Intensive Care Unit</w:t>
      </w:r>
      <w:r w:rsidR="00136A4D">
        <w:t>s’</w:t>
      </w:r>
      <w:r w:rsidRPr="00B51B97">
        <w:t xml:space="preserve"> (NICUS) </w:t>
      </w:r>
      <w:r w:rsidR="00136A4D">
        <w:t>Data Collection</w:t>
      </w:r>
      <w:r w:rsidR="009207FC">
        <w:t xml:space="preserve"> – Variable </w:t>
      </w:r>
      <w:r w:rsidR="00C06E0C" w:rsidRPr="000A7E86">
        <w:t>checklist</w:t>
      </w:r>
    </w:p>
    <w:p w:rsidR="00C06E0C" w:rsidRPr="002A79F8" w:rsidRDefault="00C06E0C">
      <w:pPr>
        <w:rPr>
          <w:rFonts w:ascii="Arial" w:hAnsi="Arial" w:cs="Arial"/>
        </w:rPr>
      </w:pPr>
    </w:p>
    <w:p w:rsidR="00CC3E07" w:rsidRPr="00D45CB5" w:rsidRDefault="00C06E0C">
      <w:pPr>
        <w:rPr>
          <w:rFonts w:ascii="Calibri" w:hAnsi="Calibri" w:cs="Arial"/>
        </w:rPr>
      </w:pPr>
      <w:r w:rsidRPr="00D45CB5">
        <w:rPr>
          <w:rFonts w:ascii="Calibri" w:hAnsi="Calibri" w:cs="Arial"/>
        </w:rPr>
        <w:t xml:space="preserve">The variables listed below are available subject to data custodian </w:t>
      </w:r>
      <w:r w:rsidR="00ED70FC">
        <w:rPr>
          <w:rFonts w:ascii="Calibri" w:hAnsi="Calibri" w:cs="Arial"/>
        </w:rPr>
        <w:t xml:space="preserve">and ethical </w:t>
      </w:r>
      <w:r w:rsidRPr="00D45CB5">
        <w:rPr>
          <w:rFonts w:ascii="Calibri" w:hAnsi="Calibri" w:cs="Arial"/>
        </w:rPr>
        <w:t>approval.  Please indicate the variables requested and provide justification for their inclusion in your study.</w:t>
      </w:r>
      <w:r w:rsidR="00B51B97">
        <w:rPr>
          <w:rFonts w:ascii="Calibri" w:hAnsi="Calibri" w:cs="Arial"/>
        </w:rPr>
        <w:t xml:space="preserve"> Note that identifying var</w:t>
      </w:r>
      <w:r w:rsidR="003C11D7">
        <w:rPr>
          <w:rFonts w:ascii="Calibri" w:hAnsi="Calibri" w:cs="Arial"/>
        </w:rPr>
        <w:t>iables (e.g. name, address</w:t>
      </w:r>
      <w:r w:rsidR="00B51B97">
        <w:rPr>
          <w:rFonts w:ascii="Calibri" w:hAnsi="Calibri" w:cs="Arial"/>
        </w:rPr>
        <w:t xml:space="preserve">) </w:t>
      </w:r>
      <w:r w:rsidR="000243B6">
        <w:rPr>
          <w:rFonts w:ascii="Calibri" w:hAnsi="Calibri" w:cs="Arial"/>
        </w:rPr>
        <w:t xml:space="preserve">have been displayed here but </w:t>
      </w:r>
      <w:r w:rsidR="00B51B97">
        <w:rPr>
          <w:rFonts w:ascii="Calibri" w:hAnsi="Calibri" w:cs="Arial"/>
        </w:rPr>
        <w:t>will not usually be released.</w:t>
      </w:r>
      <w:bookmarkStart w:id="0" w:name="_GoBack"/>
      <w:bookmarkEnd w:id="0"/>
    </w:p>
    <w:tbl>
      <w:tblPr>
        <w:tblStyle w:val="LightList-Accent11"/>
        <w:tblW w:w="9322" w:type="dxa"/>
        <w:tblBorders>
          <w:insideH w:val="single" w:sz="8" w:space="0" w:color="53548A" w:themeColor="accent1"/>
          <w:insideV w:val="single" w:sz="8" w:space="0" w:color="53548A" w:themeColor="accent1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3685"/>
        <w:gridCol w:w="5088"/>
      </w:tblGrid>
      <w:tr w:rsidR="00F26D02" w:rsidRPr="00622912" w:rsidTr="00413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F26D02" w:rsidRPr="00622912" w:rsidRDefault="00F26D02" w:rsidP="00CC3E07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F26D02" w:rsidRPr="00622912" w:rsidRDefault="00F26D02" w:rsidP="00D36A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</w:rPr>
              <w:t>Variable</w:t>
            </w:r>
          </w:p>
        </w:tc>
        <w:tc>
          <w:tcPr>
            <w:tcW w:w="5088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F26D02" w:rsidRPr="00622912" w:rsidRDefault="00F26D02" w:rsidP="00CC3E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</w:rPr>
              <w:t>Justification</w:t>
            </w:r>
          </w:p>
        </w:tc>
      </w:tr>
      <w:tr w:rsidR="000C5585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0C5585" w:rsidRPr="00622912" w:rsidRDefault="000C5585" w:rsidP="007F229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0C5585" w:rsidRPr="000C5585" w:rsidRDefault="000C5585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 w:rsidRPr="000C5585">
              <w:rPr>
                <w:rFonts w:ascii="Calibri" w:hAnsi="Calibri" w:cs="Calibri"/>
                <w:b/>
                <w:color w:val="000000" w:themeColor="text1"/>
              </w:rPr>
              <w:t>Infant details</w:t>
            </w:r>
          </w:p>
        </w:tc>
        <w:tc>
          <w:tcPr>
            <w:tcW w:w="5088" w:type="dxa"/>
          </w:tcPr>
          <w:p w:rsidR="000C5585" w:rsidRPr="00622912" w:rsidRDefault="000C5585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F2291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F2291" w:rsidRPr="00622912" w:rsidRDefault="005C7570" w:rsidP="007F229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F2291" w:rsidRPr="00622912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 w:themeColor="text1"/>
              </w:rPr>
            </w:r>
            <w:r w:rsidR="000F63A5">
              <w:rPr>
                <w:rFonts w:ascii="Calibri" w:hAnsi="Calibri" w:cs="Calibri"/>
                <w:color w:val="000000" w:themeColor="text1"/>
              </w:rPr>
              <w:fldChar w:fldCharType="separate"/>
            </w:r>
            <w:r w:rsidRPr="00622912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F2291" w:rsidRPr="00622912" w:rsidRDefault="003F7393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F7393">
              <w:rPr>
                <w:rFonts w:ascii="Calibri" w:hAnsi="Calibri" w:cs="Calibri"/>
                <w:color w:val="000000" w:themeColor="text1"/>
              </w:rPr>
              <w:t>Infant name</w:t>
            </w:r>
          </w:p>
        </w:tc>
        <w:tc>
          <w:tcPr>
            <w:tcW w:w="5088" w:type="dxa"/>
          </w:tcPr>
          <w:p w:rsidR="007F2291" w:rsidRPr="00622912" w:rsidRDefault="000C5585" w:rsidP="000C5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0C5585">
              <w:rPr>
                <w:rFonts w:ascii="Calibri" w:hAnsi="Calibri" w:cs="Calibri"/>
                <w:color w:val="000000" w:themeColor="text1"/>
              </w:rPr>
              <w:t xml:space="preserve">Not available to researchers </w:t>
            </w:r>
          </w:p>
        </w:tc>
      </w:tr>
      <w:tr w:rsidR="007E004C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3F7393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F7393">
              <w:rPr>
                <w:rFonts w:ascii="Calibri" w:hAnsi="Calibri" w:cs="Calibri"/>
                <w:color w:val="000000" w:themeColor="text1"/>
              </w:rPr>
              <w:t>Infant date</w:t>
            </w:r>
            <w:r w:rsidR="00975724">
              <w:rPr>
                <w:rFonts w:ascii="Calibri" w:hAnsi="Calibri" w:cs="Calibri"/>
                <w:color w:val="000000" w:themeColor="text1"/>
              </w:rPr>
              <w:t>/time</w:t>
            </w:r>
            <w:r w:rsidRPr="003F7393">
              <w:rPr>
                <w:rFonts w:ascii="Calibri" w:hAnsi="Calibri" w:cs="Calibri"/>
                <w:color w:val="000000" w:themeColor="text1"/>
              </w:rPr>
              <w:t xml:space="preserve"> of birth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" w:name="Text63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"/>
          </w:p>
        </w:tc>
      </w:tr>
      <w:tr w:rsidR="007E004C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975724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75724">
              <w:rPr>
                <w:rFonts w:ascii="Calibri" w:hAnsi="Calibri" w:cs="Calibri"/>
                <w:color w:val="000000"/>
              </w:rPr>
              <w:t>Birth hospital medical record number</w:t>
            </w:r>
          </w:p>
        </w:tc>
        <w:tc>
          <w:tcPr>
            <w:tcW w:w="5088" w:type="dxa"/>
          </w:tcPr>
          <w:p w:rsidR="007E004C" w:rsidRPr="00622912" w:rsidRDefault="00975724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C5585">
              <w:rPr>
                <w:rFonts w:ascii="Calibri" w:hAnsi="Calibri" w:cs="Calibri"/>
                <w:color w:val="000000" w:themeColor="text1"/>
              </w:rPr>
              <w:t>Not available to researchers</w:t>
            </w:r>
          </w:p>
        </w:tc>
      </w:tr>
      <w:tr w:rsidR="007E004C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3C11D7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C11D7">
              <w:rPr>
                <w:rFonts w:ascii="Calibri" w:hAnsi="Calibri" w:cs="Calibri"/>
                <w:color w:val="000000"/>
              </w:rPr>
              <w:t>NICUS registration hospital</w:t>
            </w:r>
          </w:p>
        </w:tc>
        <w:tc>
          <w:tcPr>
            <w:tcW w:w="5088" w:type="dxa"/>
          </w:tcPr>
          <w:p w:rsidR="007E004C" w:rsidRPr="00622912" w:rsidRDefault="003C11D7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C5585">
              <w:rPr>
                <w:rFonts w:ascii="Calibri" w:hAnsi="Calibri" w:cs="Calibri"/>
                <w:color w:val="000000" w:themeColor="text1"/>
              </w:rPr>
              <w:t>Not available to researchers</w:t>
            </w:r>
          </w:p>
        </w:tc>
      </w:tr>
      <w:tr w:rsidR="007E004C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DC6BEC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0446C8" w:rsidP="001E1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0446C8">
              <w:rPr>
                <w:rFonts w:ascii="Calibri" w:hAnsi="Calibri" w:cs="Calibri"/>
                <w:color w:val="000000" w:themeColor="text1"/>
              </w:rPr>
              <w:t>NICUS registration hospital medical record number</w:t>
            </w:r>
          </w:p>
        </w:tc>
        <w:tc>
          <w:tcPr>
            <w:tcW w:w="5088" w:type="dxa"/>
          </w:tcPr>
          <w:p w:rsidR="007E004C" w:rsidRPr="00622912" w:rsidRDefault="000446C8" w:rsidP="00044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446C8">
              <w:rPr>
                <w:rFonts w:ascii="Calibri" w:hAnsi="Calibri" w:cs="Calibri"/>
                <w:color w:val="000000"/>
              </w:rPr>
              <w:t>Not available to researchers</w:t>
            </w:r>
          </w:p>
        </w:tc>
      </w:tr>
      <w:tr w:rsidR="007E004C" w:rsidRPr="00622912" w:rsidTr="00413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0446C8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0446C8">
              <w:rPr>
                <w:rFonts w:ascii="Calibri" w:hAnsi="Calibri" w:cs="Calibri"/>
                <w:color w:val="000000" w:themeColor="text1"/>
              </w:rPr>
              <w:t>NICUS random number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" w:name="Text70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"/>
          </w:p>
        </w:tc>
      </w:tr>
      <w:tr w:rsidR="000446C8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0446C8" w:rsidRPr="00622912" w:rsidRDefault="000446C8" w:rsidP="007F229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0446C8" w:rsidRPr="003F7393" w:rsidRDefault="000446C8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088" w:type="dxa"/>
          </w:tcPr>
          <w:p w:rsidR="000446C8" w:rsidRPr="00622912" w:rsidRDefault="000446C8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0446C8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0446C8" w:rsidRPr="00622912" w:rsidRDefault="000446C8" w:rsidP="007F229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0446C8" w:rsidRPr="000446C8" w:rsidRDefault="000446C8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 w:rsidRPr="000446C8">
              <w:rPr>
                <w:rFonts w:ascii="Calibri" w:hAnsi="Calibri" w:cs="Calibri"/>
                <w:b/>
                <w:color w:val="000000" w:themeColor="text1"/>
              </w:rPr>
              <w:t>Father details</w:t>
            </w:r>
          </w:p>
        </w:tc>
        <w:tc>
          <w:tcPr>
            <w:tcW w:w="5088" w:type="dxa"/>
          </w:tcPr>
          <w:p w:rsidR="000446C8" w:rsidRPr="00622912" w:rsidRDefault="000446C8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7E004C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0446C8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0446C8">
              <w:rPr>
                <w:rFonts w:ascii="Calibri" w:hAnsi="Calibri" w:cs="Calibri"/>
                <w:color w:val="000000" w:themeColor="text1"/>
              </w:rPr>
              <w:t>Name if available</w:t>
            </w:r>
          </w:p>
        </w:tc>
        <w:tc>
          <w:tcPr>
            <w:tcW w:w="5088" w:type="dxa"/>
          </w:tcPr>
          <w:p w:rsidR="007E004C" w:rsidRPr="00622912" w:rsidRDefault="000446C8" w:rsidP="00044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446C8">
              <w:rPr>
                <w:rFonts w:ascii="Calibri" w:hAnsi="Calibri" w:cs="Calibri"/>
                <w:color w:val="000000"/>
              </w:rPr>
              <w:t>Not available to researchers</w:t>
            </w:r>
          </w:p>
        </w:tc>
      </w:tr>
      <w:tr w:rsidR="00563D74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563D74" w:rsidRPr="00622912" w:rsidRDefault="00563D74" w:rsidP="007F229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563D74" w:rsidRPr="003F7393" w:rsidRDefault="00563D74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088" w:type="dxa"/>
          </w:tcPr>
          <w:p w:rsidR="00563D74" w:rsidRPr="00622912" w:rsidRDefault="00563D74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563D74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563D74" w:rsidRPr="00622912" w:rsidRDefault="00563D74" w:rsidP="007F229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563D74" w:rsidRPr="00563D74" w:rsidRDefault="00563D74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 w:rsidRPr="00563D74">
              <w:rPr>
                <w:rFonts w:ascii="Calibri" w:hAnsi="Calibri" w:cs="Calibri"/>
                <w:b/>
                <w:color w:val="000000" w:themeColor="text1"/>
              </w:rPr>
              <w:t>Mother details</w:t>
            </w:r>
          </w:p>
        </w:tc>
        <w:tc>
          <w:tcPr>
            <w:tcW w:w="5088" w:type="dxa"/>
          </w:tcPr>
          <w:p w:rsidR="00563D74" w:rsidRPr="00622912" w:rsidRDefault="00563D74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7E004C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563D74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563D74">
              <w:rPr>
                <w:rFonts w:ascii="Calibri" w:hAnsi="Calibri" w:cs="Calibri"/>
                <w:color w:val="000000" w:themeColor="text1"/>
              </w:rPr>
              <w:t>Name</w:t>
            </w:r>
          </w:p>
        </w:tc>
        <w:tc>
          <w:tcPr>
            <w:tcW w:w="5088" w:type="dxa"/>
          </w:tcPr>
          <w:p w:rsidR="007E004C" w:rsidRPr="00622912" w:rsidRDefault="00563D74" w:rsidP="00563D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563D74">
              <w:rPr>
                <w:rFonts w:ascii="Calibri" w:hAnsi="Calibri" w:cs="Calibri"/>
                <w:color w:val="000000"/>
              </w:rPr>
              <w:t>Not available to researchers</w:t>
            </w:r>
          </w:p>
        </w:tc>
      </w:tr>
      <w:tr w:rsidR="007E004C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563D74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563D74">
              <w:rPr>
                <w:rFonts w:ascii="Calibri" w:hAnsi="Calibri" w:cs="Calibri"/>
                <w:color w:val="000000" w:themeColor="text1"/>
              </w:rPr>
              <w:t>Date of birth (from 2007 onwards)</w:t>
            </w:r>
          </w:p>
        </w:tc>
        <w:tc>
          <w:tcPr>
            <w:tcW w:w="5088" w:type="dxa"/>
          </w:tcPr>
          <w:p w:rsidR="007E004C" w:rsidRPr="00622912" w:rsidRDefault="00563D74" w:rsidP="00563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563D74">
              <w:rPr>
                <w:rFonts w:ascii="Calibri" w:hAnsi="Calibri" w:cs="Calibri"/>
                <w:color w:val="000000"/>
              </w:rPr>
              <w:t>Not available to researchers</w:t>
            </w:r>
          </w:p>
        </w:tc>
      </w:tr>
      <w:tr w:rsidR="007E004C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563D74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563D74">
              <w:rPr>
                <w:rFonts w:ascii="Calibri" w:hAnsi="Calibri" w:cs="Calibri"/>
                <w:color w:val="000000" w:themeColor="text1"/>
              </w:rPr>
              <w:t>Age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" w:name="Text77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"/>
          </w:p>
        </w:tc>
      </w:tr>
      <w:tr w:rsidR="007E004C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563D74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563D74">
              <w:rPr>
                <w:rFonts w:ascii="Calibri" w:hAnsi="Calibri" w:cs="Calibri"/>
                <w:color w:val="000000" w:themeColor="text1"/>
              </w:rPr>
              <w:t>Address at baby’s birth (street number, street name, locality, postcode)</w:t>
            </w:r>
          </w:p>
        </w:tc>
        <w:tc>
          <w:tcPr>
            <w:tcW w:w="5088" w:type="dxa"/>
          </w:tcPr>
          <w:p w:rsidR="007E004C" w:rsidRPr="00622912" w:rsidRDefault="00563D74" w:rsidP="00563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563D74">
              <w:rPr>
                <w:rFonts w:ascii="Calibri" w:hAnsi="Calibri" w:cs="Calibri"/>
                <w:color w:val="000000"/>
              </w:rPr>
              <w:t>Not available to researchers</w:t>
            </w:r>
          </w:p>
        </w:tc>
      </w:tr>
      <w:tr w:rsidR="007E004C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563D74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563D74">
              <w:rPr>
                <w:rFonts w:ascii="Calibri" w:hAnsi="Calibri" w:cs="Calibri"/>
                <w:color w:val="000000" w:themeColor="text1"/>
              </w:rPr>
              <w:t>Local Health District of residence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" w:name="Text79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4"/>
          </w:p>
        </w:tc>
      </w:tr>
      <w:tr w:rsidR="007E004C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563D74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563D74">
              <w:rPr>
                <w:rFonts w:ascii="Calibri" w:hAnsi="Calibri" w:cs="Calibri"/>
                <w:color w:val="000000" w:themeColor="text1"/>
              </w:rPr>
              <w:t>Hospital of delivery</w:t>
            </w:r>
          </w:p>
        </w:tc>
        <w:tc>
          <w:tcPr>
            <w:tcW w:w="5088" w:type="dxa"/>
          </w:tcPr>
          <w:p w:rsidR="007E004C" w:rsidRPr="00622912" w:rsidRDefault="00563D74" w:rsidP="00563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563D74">
              <w:rPr>
                <w:rFonts w:ascii="Calibri" w:hAnsi="Calibri" w:cs="Calibri"/>
                <w:color w:val="000000"/>
              </w:rPr>
              <w:t>Not available to researchers</w:t>
            </w:r>
          </w:p>
        </w:tc>
      </w:tr>
      <w:tr w:rsidR="007E004C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563D74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63D74">
              <w:rPr>
                <w:rFonts w:ascii="Calibri" w:hAnsi="Calibri" w:cs="Calibri"/>
              </w:rPr>
              <w:t>Medical record number at hospital of delivery</w:t>
            </w:r>
          </w:p>
        </w:tc>
        <w:tc>
          <w:tcPr>
            <w:tcW w:w="5088" w:type="dxa"/>
          </w:tcPr>
          <w:p w:rsidR="007E004C" w:rsidRPr="00622912" w:rsidRDefault="00563D74" w:rsidP="00235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563D74">
              <w:rPr>
                <w:rFonts w:ascii="Calibri" w:hAnsi="Calibri" w:cs="Calibri"/>
                <w:color w:val="000000"/>
              </w:rPr>
              <w:t>Not available to researchers</w:t>
            </w:r>
          </w:p>
        </w:tc>
      </w:tr>
      <w:tr w:rsidR="007E004C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6B219B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6B219B">
              <w:rPr>
                <w:rFonts w:ascii="Calibri" w:hAnsi="Calibri" w:cs="Calibri"/>
                <w:color w:val="000000" w:themeColor="text1"/>
              </w:rPr>
              <w:t>Ethnicity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" w:name="Text82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5"/>
          </w:p>
        </w:tc>
      </w:tr>
      <w:tr w:rsidR="007E004C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 w:themeColor="text1"/>
              </w:rPr>
            </w:r>
            <w:r w:rsidR="000F63A5">
              <w:rPr>
                <w:rFonts w:ascii="Calibri" w:hAnsi="Calibri" w:cs="Calibri"/>
                <w:color w:val="000000" w:themeColor="text1"/>
              </w:rPr>
              <w:fldChar w:fldCharType="separate"/>
            </w:r>
            <w:r w:rsidRPr="00622912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6B219B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6B219B">
              <w:rPr>
                <w:rFonts w:ascii="Calibri" w:hAnsi="Calibri" w:cs="Calibri"/>
                <w:color w:val="000000" w:themeColor="text1"/>
              </w:rPr>
              <w:t>Consanguinity (2010 onwards)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" w:name="Text83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6"/>
          </w:p>
        </w:tc>
      </w:tr>
      <w:tr w:rsidR="0002032F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02032F" w:rsidRPr="00622912" w:rsidRDefault="0002032F" w:rsidP="007F229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02032F" w:rsidRPr="003F7393" w:rsidRDefault="0002032F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088" w:type="dxa"/>
          </w:tcPr>
          <w:p w:rsidR="0002032F" w:rsidRPr="00622912" w:rsidRDefault="0002032F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02032F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02032F" w:rsidRPr="00622912" w:rsidRDefault="0002032F" w:rsidP="007F229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02032F" w:rsidRPr="0002032F" w:rsidRDefault="0002032F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 w:rsidRPr="0002032F">
              <w:rPr>
                <w:rFonts w:ascii="Calibri" w:hAnsi="Calibri" w:cs="Calibri"/>
                <w:b/>
                <w:color w:val="000000" w:themeColor="text1"/>
              </w:rPr>
              <w:t>Previous Pregnancies</w:t>
            </w:r>
          </w:p>
        </w:tc>
        <w:tc>
          <w:tcPr>
            <w:tcW w:w="5088" w:type="dxa"/>
          </w:tcPr>
          <w:p w:rsidR="0002032F" w:rsidRPr="00622912" w:rsidRDefault="0002032F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7E004C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501CAF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501CAF">
              <w:rPr>
                <w:rFonts w:ascii="Calibri" w:hAnsi="Calibri" w:cs="Calibri"/>
                <w:color w:val="000000" w:themeColor="text1"/>
              </w:rPr>
              <w:t>Total number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" w:name="Text84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7"/>
          </w:p>
        </w:tc>
      </w:tr>
      <w:tr w:rsidR="007E004C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AE0D04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E0D04">
              <w:rPr>
                <w:rFonts w:ascii="Calibri" w:hAnsi="Calibri" w:cs="Calibri"/>
                <w:color w:val="000000" w:themeColor="text1"/>
              </w:rPr>
              <w:t>Number &gt;20weeks gestation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" w:name="Text85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8"/>
          </w:p>
        </w:tc>
      </w:tr>
      <w:tr w:rsidR="007E004C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AE0D04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E0D04">
              <w:rPr>
                <w:rFonts w:ascii="Calibri" w:hAnsi="Calibri" w:cs="Calibri"/>
                <w:color w:val="000000" w:themeColor="text1"/>
              </w:rPr>
              <w:t>Perinatal loss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9" w:name="Text86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9"/>
          </w:p>
        </w:tc>
      </w:tr>
      <w:tr w:rsidR="007E004C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AE0D04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E0D04">
              <w:rPr>
                <w:rFonts w:ascii="Calibri" w:hAnsi="Calibri" w:cs="Calibri"/>
                <w:color w:val="000000" w:themeColor="text1"/>
              </w:rPr>
              <w:t>Preterm birth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0" w:name="Text87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0"/>
          </w:p>
        </w:tc>
      </w:tr>
      <w:tr w:rsidR="00AE0D04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AE0D04" w:rsidRPr="00622912" w:rsidRDefault="00AE0D04" w:rsidP="007F229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AE0D04" w:rsidRPr="003F7393" w:rsidRDefault="00AE0D04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088" w:type="dxa"/>
          </w:tcPr>
          <w:p w:rsidR="00AE0D04" w:rsidRPr="00622912" w:rsidRDefault="00AE0D04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AE0D04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AE0D04" w:rsidRPr="00622912" w:rsidRDefault="00AE0D04" w:rsidP="007F229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AE0D04" w:rsidRPr="00AE0D04" w:rsidRDefault="00AE0D04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 w:rsidRPr="00AE0D04">
              <w:rPr>
                <w:rFonts w:ascii="Calibri" w:hAnsi="Calibri" w:cs="Calibri"/>
                <w:b/>
                <w:color w:val="000000" w:themeColor="text1"/>
              </w:rPr>
              <w:t>Pregnancy Details</w:t>
            </w:r>
          </w:p>
        </w:tc>
        <w:tc>
          <w:tcPr>
            <w:tcW w:w="5088" w:type="dxa"/>
          </w:tcPr>
          <w:p w:rsidR="00AE0D04" w:rsidRPr="00622912" w:rsidRDefault="00AE0D04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7E004C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AE0D04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E0D04">
              <w:rPr>
                <w:rFonts w:ascii="Calibri" w:hAnsi="Calibri" w:cs="Calibri"/>
                <w:color w:val="000000" w:themeColor="text1"/>
              </w:rPr>
              <w:t>Estimated date of delivery (2007 onwards)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1" w:name="Text88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1"/>
          </w:p>
        </w:tc>
      </w:tr>
      <w:tr w:rsidR="007E004C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AE0D04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E0D04">
              <w:rPr>
                <w:rFonts w:ascii="Calibri" w:hAnsi="Calibri" w:cs="Calibri"/>
                <w:color w:val="000000" w:themeColor="text1"/>
              </w:rPr>
              <w:t>Artificial reproductive techniques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2" w:name="Text89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2"/>
          </w:p>
        </w:tc>
      </w:tr>
      <w:tr w:rsidR="007E004C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AE0D04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E0D04">
              <w:rPr>
                <w:rFonts w:ascii="Calibri" w:hAnsi="Calibri" w:cs="Calibri"/>
                <w:color w:val="000000" w:themeColor="text1"/>
              </w:rPr>
              <w:t>Prenatal care (2007 onwards)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3" w:name="Text90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3"/>
          </w:p>
        </w:tc>
      </w:tr>
      <w:tr w:rsidR="007E004C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AE0D04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E0D04">
              <w:rPr>
                <w:rFonts w:ascii="Calibri" w:hAnsi="Calibri" w:cs="Calibri"/>
                <w:color w:val="000000" w:themeColor="text1"/>
              </w:rPr>
              <w:t>Duration of rupture of membranes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4" w:name="Text91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4"/>
          </w:p>
        </w:tc>
      </w:tr>
      <w:tr w:rsidR="007E004C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090AE1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090AE1">
              <w:rPr>
                <w:rFonts w:ascii="Calibri" w:hAnsi="Calibri" w:cs="Calibri"/>
                <w:color w:val="000000" w:themeColor="text1"/>
              </w:rPr>
              <w:t>Date/time rupture of membranes (2006 onwards)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5" w:name="Text92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5"/>
          </w:p>
        </w:tc>
      </w:tr>
      <w:tr w:rsidR="007E004C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090AE1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090AE1">
              <w:rPr>
                <w:rFonts w:ascii="Calibri" w:hAnsi="Calibri" w:cs="Calibri"/>
                <w:color w:val="000000" w:themeColor="text1"/>
              </w:rPr>
              <w:t>Antenatal steroids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6" w:name="Text93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6"/>
          </w:p>
        </w:tc>
      </w:tr>
      <w:tr w:rsidR="00090AE1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090AE1" w:rsidRPr="00622912" w:rsidRDefault="00090AE1" w:rsidP="007F229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090AE1" w:rsidRPr="00090AE1" w:rsidRDefault="00090AE1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5088" w:type="dxa"/>
          </w:tcPr>
          <w:p w:rsidR="00090AE1" w:rsidRPr="00622912" w:rsidRDefault="00090AE1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090AE1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090AE1" w:rsidRPr="00622912" w:rsidRDefault="00090AE1" w:rsidP="007F229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090AE1" w:rsidRPr="00090AE1" w:rsidRDefault="00090AE1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 w:rsidRPr="00090AE1">
              <w:rPr>
                <w:rFonts w:ascii="Calibri" w:hAnsi="Calibri" w:cs="Calibri"/>
                <w:b/>
                <w:color w:val="000000" w:themeColor="text1"/>
              </w:rPr>
              <w:t>Pre-existing maternal medical  problems (2003 onwards)</w:t>
            </w:r>
          </w:p>
        </w:tc>
        <w:tc>
          <w:tcPr>
            <w:tcW w:w="5088" w:type="dxa"/>
          </w:tcPr>
          <w:p w:rsidR="00090AE1" w:rsidRPr="00622912" w:rsidRDefault="00090AE1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7E004C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BC6355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C6355">
              <w:rPr>
                <w:rFonts w:ascii="Calibri" w:hAnsi="Calibri" w:cs="Calibri"/>
                <w:color w:val="000000" w:themeColor="text1"/>
              </w:rPr>
              <w:t>Essential hypertension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7" w:name="Text94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7"/>
          </w:p>
        </w:tc>
      </w:tr>
      <w:tr w:rsidR="007E004C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BC6355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C6355">
              <w:rPr>
                <w:rFonts w:ascii="Calibri" w:hAnsi="Calibri" w:cs="Calibri"/>
                <w:color w:val="000000" w:themeColor="text1"/>
              </w:rPr>
              <w:t>Diabetes mellitus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8" w:name="Text95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8"/>
          </w:p>
        </w:tc>
      </w:tr>
      <w:tr w:rsidR="007E004C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B10BFC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10BFC">
              <w:rPr>
                <w:rFonts w:ascii="Calibri" w:hAnsi="Calibri" w:cs="Calibri"/>
                <w:color w:val="000000" w:themeColor="text1"/>
              </w:rPr>
              <w:t>Systemic lupus erythematosus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9" w:name="Text96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9"/>
          </w:p>
        </w:tc>
      </w:tr>
      <w:tr w:rsidR="007E004C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B10BFC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10BFC">
              <w:rPr>
                <w:rFonts w:ascii="Calibri" w:hAnsi="Calibri" w:cs="Calibri"/>
                <w:color w:val="000000" w:themeColor="text1"/>
              </w:rPr>
              <w:t>Chronic renal disease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0" w:name="Text97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0"/>
          </w:p>
        </w:tc>
      </w:tr>
      <w:tr w:rsidR="007E004C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B10BFC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10BFC">
              <w:rPr>
                <w:rFonts w:ascii="Calibri" w:hAnsi="Calibri" w:cs="Calibri"/>
                <w:color w:val="000000" w:themeColor="text1"/>
              </w:rPr>
              <w:t>Chronic cardiac disease (2007 onwards)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1" w:name="Text98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1"/>
          </w:p>
        </w:tc>
      </w:tr>
      <w:tr w:rsidR="007E004C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B10BFC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10BFC">
              <w:rPr>
                <w:rFonts w:ascii="Calibri" w:hAnsi="Calibri" w:cs="Calibri"/>
                <w:color w:val="000000" w:themeColor="text1"/>
              </w:rPr>
              <w:t>Other maternal medical problem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2" w:name="Text99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2"/>
          </w:p>
        </w:tc>
      </w:tr>
      <w:tr w:rsidR="00B10BFC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B10BFC" w:rsidRPr="00622912" w:rsidRDefault="00B10BFC" w:rsidP="007F229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B10BFC" w:rsidRPr="003F7393" w:rsidRDefault="00B10BFC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088" w:type="dxa"/>
          </w:tcPr>
          <w:p w:rsidR="00B10BFC" w:rsidRPr="00622912" w:rsidRDefault="00B10BFC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B10BFC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B10BFC" w:rsidRPr="00622912" w:rsidRDefault="00B10BFC" w:rsidP="007F229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B10BFC" w:rsidRPr="004A2B02" w:rsidRDefault="004A2B02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 w:rsidRPr="004A2B02">
              <w:rPr>
                <w:rFonts w:ascii="Calibri" w:hAnsi="Calibri" w:cs="Calibri"/>
                <w:b/>
                <w:color w:val="000000" w:themeColor="text1"/>
              </w:rPr>
              <w:t>Antenatal Complications</w:t>
            </w:r>
          </w:p>
        </w:tc>
        <w:tc>
          <w:tcPr>
            <w:tcW w:w="5088" w:type="dxa"/>
          </w:tcPr>
          <w:p w:rsidR="00B10BFC" w:rsidRPr="00622912" w:rsidRDefault="00B10BFC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7E004C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4A2B02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4A2B02">
              <w:rPr>
                <w:rFonts w:ascii="Calibri" w:hAnsi="Calibri" w:cs="Calibri"/>
                <w:color w:val="000000" w:themeColor="text1"/>
              </w:rPr>
              <w:t>Twin to twin transfusion (2007 onwards)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3" w:name="Text100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3"/>
          </w:p>
        </w:tc>
      </w:tr>
      <w:tr w:rsidR="007E004C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4A2B02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4A2B02">
              <w:rPr>
                <w:rFonts w:ascii="Calibri" w:hAnsi="Calibri" w:cs="Calibri"/>
                <w:color w:val="000000" w:themeColor="text1"/>
              </w:rPr>
              <w:t>Hypertension of pregnancy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4" w:name="Text101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4"/>
          </w:p>
        </w:tc>
      </w:tr>
      <w:tr w:rsidR="007E004C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4A2B02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4A2B02">
              <w:rPr>
                <w:rFonts w:ascii="Calibri" w:hAnsi="Calibri" w:cs="Calibri"/>
                <w:color w:val="000000" w:themeColor="text1"/>
              </w:rPr>
              <w:t>Gestational diabetes (2001 onwards)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5" w:name="Text102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5"/>
          </w:p>
        </w:tc>
      </w:tr>
      <w:tr w:rsidR="007E004C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4A2B02" w:rsidP="007F29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4A2B02">
              <w:rPr>
                <w:rFonts w:ascii="Calibri" w:hAnsi="Calibri" w:cs="Calibri"/>
                <w:color w:val="000000" w:themeColor="text1"/>
              </w:rPr>
              <w:t>Antepartum haemorrhage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6" w:name="Text103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6"/>
          </w:p>
        </w:tc>
      </w:tr>
      <w:tr w:rsidR="007E004C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4A2B02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4A2B02">
              <w:rPr>
                <w:rFonts w:ascii="Calibri" w:hAnsi="Calibri" w:cs="Calibri"/>
                <w:color w:val="000000" w:themeColor="text1"/>
              </w:rPr>
              <w:t>Suspected intrauterine growth restriction by ultrasound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7" w:name="Text104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7"/>
          </w:p>
        </w:tc>
      </w:tr>
      <w:tr w:rsidR="007E004C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4A2B02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4A2B02">
              <w:rPr>
                <w:rFonts w:ascii="Calibri" w:hAnsi="Calibri" w:cs="Calibri"/>
                <w:color w:val="000000" w:themeColor="text1"/>
              </w:rPr>
              <w:t>Antenatal diagnosis of fetal anomaly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8" w:name="Text105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8"/>
          </w:p>
        </w:tc>
      </w:tr>
      <w:tr w:rsidR="007E004C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4A2B02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4A2B02">
              <w:rPr>
                <w:rFonts w:ascii="Calibri" w:hAnsi="Calibri" w:cs="Calibri"/>
                <w:color w:val="000000" w:themeColor="text1"/>
              </w:rPr>
              <w:t>Fetal compromise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9" w:name="Text106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9"/>
          </w:p>
        </w:tc>
      </w:tr>
      <w:tr w:rsidR="007E004C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 w:themeColor="text1"/>
              </w:rPr>
            </w:r>
            <w:r w:rsidR="000F63A5">
              <w:rPr>
                <w:rFonts w:ascii="Calibri" w:hAnsi="Calibri" w:cs="Calibri"/>
                <w:color w:val="000000" w:themeColor="text1"/>
              </w:rPr>
              <w:fldChar w:fldCharType="separate"/>
            </w:r>
            <w:r w:rsidRPr="00622912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4A2B02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4A2B02">
              <w:rPr>
                <w:rFonts w:ascii="Calibri" w:hAnsi="Calibri" w:cs="Calibri"/>
                <w:color w:val="000000" w:themeColor="text1"/>
              </w:rPr>
              <w:t>Chorioamnionitis (2001 onwards)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0" w:name="Text107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0"/>
          </w:p>
        </w:tc>
      </w:tr>
      <w:tr w:rsidR="007E004C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4A2B02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4A2B02">
              <w:rPr>
                <w:rFonts w:ascii="Calibri" w:hAnsi="Calibri" w:cs="Calibri"/>
                <w:color w:val="000000" w:themeColor="text1"/>
              </w:rPr>
              <w:t>Maternal antibiotics (2006 onwards)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1" w:name="Text108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1"/>
          </w:p>
        </w:tc>
      </w:tr>
      <w:tr w:rsidR="007E004C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4A2B02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4A2B02">
              <w:rPr>
                <w:rFonts w:ascii="Calibri" w:hAnsi="Calibri" w:cs="Calibri"/>
                <w:color w:val="000000" w:themeColor="text1"/>
              </w:rPr>
              <w:t>Magnesium sulphate (2009 onwards)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2" w:name="Text109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2"/>
          </w:p>
        </w:tc>
      </w:tr>
      <w:tr w:rsidR="007E004C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4A2B02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4A2B02">
              <w:rPr>
                <w:rFonts w:ascii="Calibri" w:hAnsi="Calibri" w:cs="Calibri"/>
                <w:color w:val="000000" w:themeColor="text1"/>
              </w:rPr>
              <w:t>Preterm labour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3" w:name="Text110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3"/>
          </w:p>
        </w:tc>
      </w:tr>
      <w:tr w:rsidR="007E004C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4A2B02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4A2B02">
              <w:rPr>
                <w:rFonts w:ascii="Calibri" w:hAnsi="Calibri" w:cs="Calibri"/>
                <w:color w:val="000000" w:themeColor="text1"/>
              </w:rPr>
              <w:t>Drug use (2001 onwards)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4" w:name="Text111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4"/>
          </w:p>
        </w:tc>
      </w:tr>
      <w:tr w:rsidR="007E004C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5C757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4A2B02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4A2B02">
              <w:rPr>
                <w:rFonts w:ascii="Calibri" w:hAnsi="Calibri" w:cs="Calibri"/>
                <w:color w:val="000000" w:themeColor="text1"/>
              </w:rPr>
              <w:t>Other antenatal complications</w:t>
            </w:r>
          </w:p>
        </w:tc>
        <w:tc>
          <w:tcPr>
            <w:tcW w:w="5088" w:type="dxa"/>
          </w:tcPr>
          <w:p w:rsidR="007E004C" w:rsidRPr="00622912" w:rsidRDefault="005C7570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5" w:name="Text112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5"/>
          </w:p>
        </w:tc>
      </w:tr>
      <w:tr w:rsidR="004A2B02" w:rsidRPr="00622912" w:rsidTr="004A2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4A2B02" w:rsidP="004A2B0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4A2B02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088" w:type="dxa"/>
          </w:tcPr>
          <w:p w:rsidR="004A2B02" w:rsidRPr="00622912" w:rsidRDefault="004A2B02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4A2B02" w:rsidRPr="00622912" w:rsidTr="004A2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4A2B02" w:rsidP="004A2B0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4A2B02" w:rsidRDefault="004A2B02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 w:rsidRPr="004A2B02">
              <w:rPr>
                <w:rFonts w:ascii="Calibri" w:hAnsi="Calibri" w:cs="Calibri"/>
                <w:b/>
                <w:color w:val="000000" w:themeColor="text1"/>
              </w:rPr>
              <w:t>Labour &amp; Delivery details</w:t>
            </w:r>
          </w:p>
        </w:tc>
        <w:tc>
          <w:tcPr>
            <w:tcW w:w="5088" w:type="dxa"/>
          </w:tcPr>
          <w:p w:rsidR="004A2B02" w:rsidRPr="00622912" w:rsidRDefault="004A2B02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4A2B02" w:rsidRPr="00622912" w:rsidTr="004A2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5C7570" w:rsidP="004A2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6E0BE1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6E0BE1">
              <w:rPr>
                <w:rFonts w:ascii="Calibri" w:hAnsi="Calibri" w:cs="Calibri"/>
                <w:color w:val="000000" w:themeColor="text1"/>
              </w:rPr>
              <w:t>Presentation before delivery</w:t>
            </w:r>
          </w:p>
        </w:tc>
        <w:tc>
          <w:tcPr>
            <w:tcW w:w="5088" w:type="dxa"/>
          </w:tcPr>
          <w:p w:rsidR="004A2B02" w:rsidRPr="00622912" w:rsidRDefault="005C7570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4A2B02" w:rsidRPr="00622912" w:rsidTr="004A2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5C7570" w:rsidP="004A2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6E0BE1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6E0BE1">
              <w:rPr>
                <w:rFonts w:ascii="Calibri" w:hAnsi="Calibri" w:cs="Calibri"/>
                <w:color w:val="000000" w:themeColor="text1"/>
              </w:rPr>
              <w:t>Type of labour</w:t>
            </w:r>
          </w:p>
        </w:tc>
        <w:tc>
          <w:tcPr>
            <w:tcW w:w="5088" w:type="dxa"/>
          </w:tcPr>
          <w:p w:rsidR="004A2B02" w:rsidRPr="00622912" w:rsidRDefault="005C7570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4A2B02" w:rsidRPr="00622912" w:rsidTr="004A2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5C7570" w:rsidP="004A2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6E0BE1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6E0BE1">
              <w:rPr>
                <w:rFonts w:ascii="Calibri" w:hAnsi="Calibri" w:cs="Calibri"/>
                <w:color w:val="000000" w:themeColor="text1"/>
              </w:rPr>
              <w:t>Problem leading to delivery</w:t>
            </w:r>
          </w:p>
        </w:tc>
        <w:tc>
          <w:tcPr>
            <w:tcW w:w="5088" w:type="dxa"/>
          </w:tcPr>
          <w:p w:rsidR="004A2B02" w:rsidRPr="00622912" w:rsidRDefault="005C7570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4A2B02" w:rsidRPr="00622912" w:rsidTr="004A2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5C7570" w:rsidP="004A2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6E0BE1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6E0BE1">
              <w:rPr>
                <w:rFonts w:ascii="Calibri" w:hAnsi="Calibri" w:cs="Calibri"/>
                <w:color w:val="000000" w:themeColor="text1"/>
              </w:rPr>
              <w:t>Type of delivery</w:t>
            </w:r>
          </w:p>
        </w:tc>
        <w:tc>
          <w:tcPr>
            <w:tcW w:w="5088" w:type="dxa"/>
          </w:tcPr>
          <w:p w:rsidR="004A2B02" w:rsidRPr="00622912" w:rsidRDefault="005C7570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6E0BE1" w:rsidRPr="00622912" w:rsidTr="004A2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6E0BE1" w:rsidRPr="00622912" w:rsidRDefault="006E0BE1" w:rsidP="004A2B0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6E0BE1" w:rsidRPr="00622912" w:rsidRDefault="006E0BE1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088" w:type="dxa"/>
          </w:tcPr>
          <w:p w:rsidR="006E0BE1" w:rsidRPr="00622912" w:rsidRDefault="006E0BE1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6E0BE1" w:rsidRPr="00622912" w:rsidTr="004A2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6E0BE1" w:rsidRPr="00622912" w:rsidRDefault="006E0BE1" w:rsidP="004A2B0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6E0BE1" w:rsidRPr="006E0BE1" w:rsidRDefault="006E0BE1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 w:rsidRPr="006E0BE1">
              <w:rPr>
                <w:rFonts w:ascii="Calibri" w:hAnsi="Calibri" w:cs="Calibri"/>
                <w:b/>
                <w:color w:val="000000" w:themeColor="text1"/>
              </w:rPr>
              <w:t>Resuscitation details</w:t>
            </w:r>
          </w:p>
        </w:tc>
        <w:tc>
          <w:tcPr>
            <w:tcW w:w="5088" w:type="dxa"/>
          </w:tcPr>
          <w:p w:rsidR="006E0BE1" w:rsidRPr="00622912" w:rsidRDefault="006E0BE1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4A2B02" w:rsidRPr="00622912" w:rsidTr="004A2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5C7570" w:rsidP="004A2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6E0BE1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6E0BE1">
              <w:rPr>
                <w:rFonts w:ascii="Calibri" w:hAnsi="Calibri" w:cs="Calibri"/>
                <w:color w:val="000000" w:themeColor="text1"/>
              </w:rPr>
              <w:t>Oxygen</w:t>
            </w:r>
          </w:p>
        </w:tc>
        <w:tc>
          <w:tcPr>
            <w:tcW w:w="5088" w:type="dxa"/>
          </w:tcPr>
          <w:p w:rsidR="004A2B02" w:rsidRPr="00622912" w:rsidRDefault="005C7570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4A2B02" w:rsidRPr="00622912" w:rsidTr="004A2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5C7570" w:rsidP="004A2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6E0BE1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6E0BE1">
              <w:rPr>
                <w:rFonts w:ascii="Calibri" w:hAnsi="Calibri" w:cs="Calibri"/>
                <w:color w:val="000000" w:themeColor="text1"/>
              </w:rPr>
              <w:t>Mask/NPT</w:t>
            </w:r>
          </w:p>
        </w:tc>
        <w:tc>
          <w:tcPr>
            <w:tcW w:w="5088" w:type="dxa"/>
          </w:tcPr>
          <w:p w:rsidR="004A2B02" w:rsidRPr="00622912" w:rsidRDefault="005C7570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4A2B02" w:rsidRPr="00622912" w:rsidTr="004A2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5C7570" w:rsidP="004A2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6E0BE1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6E0BE1">
              <w:rPr>
                <w:rFonts w:ascii="Calibri" w:hAnsi="Calibri" w:cs="Calibri"/>
                <w:color w:val="000000" w:themeColor="text1"/>
              </w:rPr>
              <w:t>ETT ventilation</w:t>
            </w:r>
          </w:p>
        </w:tc>
        <w:tc>
          <w:tcPr>
            <w:tcW w:w="5088" w:type="dxa"/>
          </w:tcPr>
          <w:p w:rsidR="004A2B02" w:rsidRPr="00622912" w:rsidRDefault="005C7570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4A2B02" w:rsidRPr="00622912" w:rsidTr="004A2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5C7570" w:rsidP="004A2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6E0BE1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6E0BE1">
              <w:rPr>
                <w:rFonts w:ascii="Calibri" w:hAnsi="Calibri" w:cs="Calibri"/>
                <w:color w:val="000000" w:themeColor="text1"/>
              </w:rPr>
              <w:t>Adrenaline (2007 onwards)</w:t>
            </w:r>
          </w:p>
        </w:tc>
        <w:tc>
          <w:tcPr>
            <w:tcW w:w="5088" w:type="dxa"/>
          </w:tcPr>
          <w:p w:rsidR="004A2B02" w:rsidRPr="00622912" w:rsidRDefault="005C7570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4A2B02" w:rsidRPr="00622912" w:rsidTr="004A2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5C7570" w:rsidP="004A2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6E0BE1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6E0BE1">
              <w:rPr>
                <w:rFonts w:ascii="Calibri" w:hAnsi="Calibri" w:cs="Calibri"/>
                <w:color w:val="000000" w:themeColor="text1"/>
              </w:rPr>
              <w:t>Compressions (2007 onwards)</w:t>
            </w:r>
          </w:p>
        </w:tc>
        <w:tc>
          <w:tcPr>
            <w:tcW w:w="5088" w:type="dxa"/>
          </w:tcPr>
          <w:p w:rsidR="004A2B02" w:rsidRPr="00622912" w:rsidRDefault="005C7570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4A2B02" w:rsidRPr="00622912" w:rsidTr="004A2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5C7570" w:rsidP="004A2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6E0BE1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6E0BE1">
              <w:rPr>
                <w:rFonts w:ascii="Calibri" w:hAnsi="Calibri" w:cs="Calibri"/>
                <w:color w:val="000000" w:themeColor="text1"/>
              </w:rPr>
              <w:t>Tracheal suctioning for meconium (2007 onwards)</w:t>
            </w:r>
          </w:p>
        </w:tc>
        <w:tc>
          <w:tcPr>
            <w:tcW w:w="5088" w:type="dxa"/>
          </w:tcPr>
          <w:p w:rsidR="004A2B02" w:rsidRPr="00622912" w:rsidRDefault="005C7570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563A6B" w:rsidRPr="00622912" w:rsidTr="004A2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563A6B" w:rsidRPr="00622912" w:rsidRDefault="00563A6B" w:rsidP="004A2B0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563A6B" w:rsidRPr="00622912" w:rsidRDefault="00563A6B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088" w:type="dxa"/>
          </w:tcPr>
          <w:p w:rsidR="00563A6B" w:rsidRPr="00622912" w:rsidRDefault="00563A6B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563A6B" w:rsidRPr="00622912" w:rsidTr="004A2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563A6B" w:rsidRPr="00622912" w:rsidRDefault="00563A6B" w:rsidP="004A2B0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563A6B" w:rsidRPr="00563A6B" w:rsidRDefault="00563A6B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 w:rsidRPr="00563A6B">
              <w:rPr>
                <w:rFonts w:ascii="Calibri" w:hAnsi="Calibri" w:cs="Calibri"/>
                <w:b/>
                <w:color w:val="000000" w:themeColor="text1"/>
              </w:rPr>
              <w:t>Neonatal  details</w:t>
            </w:r>
          </w:p>
        </w:tc>
        <w:tc>
          <w:tcPr>
            <w:tcW w:w="5088" w:type="dxa"/>
          </w:tcPr>
          <w:p w:rsidR="00563A6B" w:rsidRPr="00622912" w:rsidRDefault="00563A6B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4A2B02" w:rsidRPr="00622912" w:rsidTr="004A2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5C7570" w:rsidP="004A2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563A6B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563A6B">
              <w:rPr>
                <w:rFonts w:ascii="Calibri" w:hAnsi="Calibri" w:cs="Calibri"/>
                <w:color w:val="000000" w:themeColor="text1"/>
              </w:rPr>
              <w:t>Gestation</w:t>
            </w:r>
          </w:p>
        </w:tc>
        <w:tc>
          <w:tcPr>
            <w:tcW w:w="5088" w:type="dxa"/>
          </w:tcPr>
          <w:p w:rsidR="004A2B02" w:rsidRPr="00622912" w:rsidRDefault="005C7570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4A2B02" w:rsidRPr="00622912" w:rsidTr="004A2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5C7570" w:rsidP="004A2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563A6B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563A6B">
              <w:rPr>
                <w:rFonts w:ascii="Calibri" w:hAnsi="Calibri" w:cs="Calibri"/>
                <w:color w:val="000000" w:themeColor="text1"/>
              </w:rPr>
              <w:t>Birth weight</w:t>
            </w:r>
          </w:p>
        </w:tc>
        <w:tc>
          <w:tcPr>
            <w:tcW w:w="5088" w:type="dxa"/>
          </w:tcPr>
          <w:p w:rsidR="004A2B02" w:rsidRPr="00622912" w:rsidRDefault="005C7570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4A2B02" w:rsidRPr="00622912" w:rsidTr="004A2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5C7570" w:rsidP="004A2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563A6B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563A6B">
              <w:rPr>
                <w:rFonts w:ascii="Calibri" w:hAnsi="Calibri" w:cs="Calibri"/>
                <w:color w:val="000000" w:themeColor="text1"/>
              </w:rPr>
              <w:t>Birth weight percentile</w:t>
            </w:r>
          </w:p>
        </w:tc>
        <w:tc>
          <w:tcPr>
            <w:tcW w:w="5088" w:type="dxa"/>
          </w:tcPr>
          <w:p w:rsidR="004A2B02" w:rsidRPr="00622912" w:rsidRDefault="005C7570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4A2B02" w:rsidRPr="00622912" w:rsidTr="004A2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5C7570" w:rsidP="004A2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563A6B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563A6B">
              <w:rPr>
                <w:rFonts w:ascii="Calibri" w:hAnsi="Calibri" w:cs="Calibri"/>
                <w:color w:val="000000" w:themeColor="text1"/>
              </w:rPr>
              <w:t>Head circumference</w:t>
            </w:r>
          </w:p>
        </w:tc>
        <w:tc>
          <w:tcPr>
            <w:tcW w:w="5088" w:type="dxa"/>
          </w:tcPr>
          <w:p w:rsidR="004A2B02" w:rsidRPr="00622912" w:rsidRDefault="005C7570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4A2B02" w:rsidRPr="00622912" w:rsidTr="004A2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5C7570" w:rsidP="004A2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563A6B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563A6B">
              <w:rPr>
                <w:rFonts w:ascii="Calibri" w:hAnsi="Calibri" w:cs="Calibri"/>
                <w:color w:val="000000" w:themeColor="text1"/>
              </w:rPr>
              <w:t>Head circumference percentile</w:t>
            </w:r>
          </w:p>
        </w:tc>
        <w:tc>
          <w:tcPr>
            <w:tcW w:w="5088" w:type="dxa"/>
          </w:tcPr>
          <w:p w:rsidR="004A2B02" w:rsidRPr="00622912" w:rsidRDefault="005C7570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4A2B02" w:rsidRPr="00622912" w:rsidTr="004A2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5C7570" w:rsidP="004A2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563A6B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563A6B">
              <w:rPr>
                <w:rFonts w:ascii="Calibri" w:hAnsi="Calibri" w:cs="Calibri"/>
                <w:color w:val="000000" w:themeColor="text1"/>
              </w:rPr>
              <w:t>Sex</w:t>
            </w:r>
          </w:p>
        </w:tc>
        <w:tc>
          <w:tcPr>
            <w:tcW w:w="5088" w:type="dxa"/>
          </w:tcPr>
          <w:p w:rsidR="004A2B02" w:rsidRPr="00622912" w:rsidRDefault="005C7570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4A2B02" w:rsidRPr="00622912" w:rsidTr="004A2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5C7570" w:rsidP="004A2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00182A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00182A">
              <w:rPr>
                <w:rFonts w:ascii="Calibri" w:hAnsi="Calibri" w:cs="Calibri"/>
                <w:color w:val="000000" w:themeColor="text1"/>
              </w:rPr>
              <w:t>Plurality</w:t>
            </w:r>
          </w:p>
        </w:tc>
        <w:tc>
          <w:tcPr>
            <w:tcW w:w="5088" w:type="dxa"/>
          </w:tcPr>
          <w:p w:rsidR="004A2B02" w:rsidRPr="00622912" w:rsidRDefault="005C7570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4A2B02" w:rsidRPr="00622912" w:rsidTr="004A2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5C7570" w:rsidP="004A2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00182A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00182A">
              <w:rPr>
                <w:rFonts w:ascii="Calibri" w:hAnsi="Calibri" w:cs="Calibri"/>
                <w:color w:val="000000" w:themeColor="text1"/>
              </w:rPr>
              <w:t>Birth order</w:t>
            </w:r>
          </w:p>
        </w:tc>
        <w:tc>
          <w:tcPr>
            <w:tcW w:w="5088" w:type="dxa"/>
          </w:tcPr>
          <w:p w:rsidR="004A2B02" w:rsidRPr="00622912" w:rsidRDefault="005C7570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4A2B02" w:rsidRPr="00622912" w:rsidTr="004A2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5C7570" w:rsidP="004A2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00182A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00182A">
              <w:rPr>
                <w:rFonts w:ascii="Calibri" w:hAnsi="Calibri" w:cs="Calibri"/>
                <w:color w:val="000000" w:themeColor="text1"/>
              </w:rPr>
              <w:t>Place of birth</w:t>
            </w:r>
          </w:p>
        </w:tc>
        <w:tc>
          <w:tcPr>
            <w:tcW w:w="5088" w:type="dxa"/>
          </w:tcPr>
          <w:p w:rsidR="004A2B02" w:rsidRPr="00622912" w:rsidRDefault="005C7570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4A2B02" w:rsidRPr="00622912" w:rsidTr="004A2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5C7570" w:rsidP="004A2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00182A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APGAR</w:t>
            </w:r>
            <w:r w:rsidRPr="0000182A">
              <w:rPr>
                <w:rFonts w:ascii="Calibri" w:hAnsi="Calibri" w:cs="Calibri"/>
                <w:color w:val="000000" w:themeColor="text1"/>
              </w:rPr>
              <w:t xml:space="preserve"> scores at 1 and 5 minutes</w:t>
            </w:r>
          </w:p>
        </w:tc>
        <w:tc>
          <w:tcPr>
            <w:tcW w:w="5088" w:type="dxa"/>
          </w:tcPr>
          <w:p w:rsidR="004A2B02" w:rsidRPr="00622912" w:rsidRDefault="005C7570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4A2B02" w:rsidRPr="00622912" w:rsidTr="004A2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5C7570" w:rsidP="004A2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D275FE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275FE">
              <w:rPr>
                <w:rFonts w:ascii="Calibri" w:hAnsi="Calibri" w:cs="Calibri"/>
                <w:color w:val="000000" w:themeColor="text1"/>
              </w:rPr>
              <w:t>Admission temperature</w:t>
            </w:r>
          </w:p>
        </w:tc>
        <w:tc>
          <w:tcPr>
            <w:tcW w:w="5088" w:type="dxa"/>
          </w:tcPr>
          <w:p w:rsidR="004A2B02" w:rsidRPr="00622912" w:rsidRDefault="005C7570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4A2B02" w:rsidRPr="00622912" w:rsidTr="004A2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5C7570" w:rsidP="004A2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D275FE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275FE">
              <w:rPr>
                <w:rFonts w:ascii="Calibri" w:hAnsi="Calibri" w:cs="Calibri"/>
                <w:color w:val="000000" w:themeColor="text1"/>
              </w:rPr>
              <w:t>Worst base excess/deficit in first 12 hours of life</w:t>
            </w:r>
          </w:p>
        </w:tc>
        <w:tc>
          <w:tcPr>
            <w:tcW w:w="5088" w:type="dxa"/>
          </w:tcPr>
          <w:p w:rsidR="004A2B02" w:rsidRPr="00622912" w:rsidRDefault="005C7570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AF697C" w:rsidRPr="00622912" w:rsidTr="004A2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AF697C" w:rsidRPr="00622912" w:rsidRDefault="00AF697C" w:rsidP="004A2B0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AF697C" w:rsidRPr="00622912" w:rsidRDefault="00AF697C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088" w:type="dxa"/>
          </w:tcPr>
          <w:p w:rsidR="00AF697C" w:rsidRPr="00622912" w:rsidRDefault="00AF697C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AF697C" w:rsidRPr="00622912" w:rsidTr="004A2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AF697C" w:rsidRPr="00622912" w:rsidRDefault="00AF697C" w:rsidP="004A2B0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AF697C" w:rsidRPr="00AF697C" w:rsidRDefault="00AF697C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 w:rsidRPr="00AF697C">
              <w:rPr>
                <w:rFonts w:ascii="Calibri" w:hAnsi="Calibri" w:cs="Calibri"/>
                <w:b/>
                <w:color w:val="000000" w:themeColor="text1"/>
              </w:rPr>
              <w:t>Morbidities</w:t>
            </w:r>
          </w:p>
        </w:tc>
        <w:tc>
          <w:tcPr>
            <w:tcW w:w="5088" w:type="dxa"/>
          </w:tcPr>
          <w:p w:rsidR="00AF697C" w:rsidRPr="00622912" w:rsidRDefault="00AF697C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4A2B02" w:rsidRPr="00622912" w:rsidTr="004A2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5C7570" w:rsidP="004A2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AF697C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F697C">
              <w:rPr>
                <w:rFonts w:ascii="Calibri" w:hAnsi="Calibri" w:cs="Calibri"/>
                <w:color w:val="000000" w:themeColor="text1"/>
              </w:rPr>
              <w:t>Congenital anomalies – ICD-10-AM codes</w:t>
            </w:r>
          </w:p>
        </w:tc>
        <w:tc>
          <w:tcPr>
            <w:tcW w:w="5088" w:type="dxa"/>
          </w:tcPr>
          <w:p w:rsidR="004A2B02" w:rsidRPr="00622912" w:rsidRDefault="005C7570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4A2B02" w:rsidRPr="00622912" w:rsidTr="004A2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5C7570" w:rsidP="004A2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AF697C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F697C">
              <w:rPr>
                <w:rFonts w:ascii="Calibri" w:hAnsi="Calibri" w:cs="Calibri"/>
                <w:color w:val="000000" w:themeColor="text1"/>
              </w:rPr>
              <w:t>Chronic lung disease (CLD) – respiratory support at 36 weeks for infants born &lt;32 weeks gestation</w:t>
            </w:r>
          </w:p>
        </w:tc>
        <w:tc>
          <w:tcPr>
            <w:tcW w:w="5088" w:type="dxa"/>
          </w:tcPr>
          <w:p w:rsidR="004A2B02" w:rsidRPr="00622912" w:rsidRDefault="005C7570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4A2B02" w:rsidRPr="00622912" w:rsidTr="004A2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5C7570" w:rsidP="004A2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AF697C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F697C">
              <w:rPr>
                <w:rFonts w:ascii="Calibri" w:hAnsi="Calibri" w:cs="Calibri"/>
                <w:color w:val="000000" w:themeColor="text1"/>
              </w:rPr>
              <w:t>Necrotising enterocolitis</w:t>
            </w:r>
          </w:p>
        </w:tc>
        <w:tc>
          <w:tcPr>
            <w:tcW w:w="5088" w:type="dxa"/>
          </w:tcPr>
          <w:p w:rsidR="004A2B02" w:rsidRPr="00622912" w:rsidRDefault="005C7570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4A2B02" w:rsidRPr="00622912" w:rsidTr="004A2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5C7570" w:rsidP="004A2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AF697C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F697C">
              <w:rPr>
                <w:rFonts w:ascii="Calibri" w:hAnsi="Calibri" w:cs="Calibri"/>
                <w:color w:val="000000" w:themeColor="text1"/>
              </w:rPr>
              <w:t>Retinopathy of prematurity (ROP)</w:t>
            </w:r>
          </w:p>
        </w:tc>
        <w:tc>
          <w:tcPr>
            <w:tcW w:w="5088" w:type="dxa"/>
          </w:tcPr>
          <w:p w:rsidR="004A2B02" w:rsidRPr="00622912" w:rsidRDefault="005C7570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4A2B02" w:rsidRPr="00622912" w:rsidTr="004A2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5C7570" w:rsidP="004A2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AF697C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F697C">
              <w:rPr>
                <w:rFonts w:ascii="Calibri" w:hAnsi="Calibri" w:cs="Calibri"/>
                <w:color w:val="000000" w:themeColor="text1"/>
              </w:rPr>
              <w:t>Intraventricular haemorrhage</w:t>
            </w:r>
          </w:p>
        </w:tc>
        <w:tc>
          <w:tcPr>
            <w:tcW w:w="5088" w:type="dxa"/>
          </w:tcPr>
          <w:p w:rsidR="004A2B02" w:rsidRPr="00622912" w:rsidRDefault="005C7570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4A2B02" w:rsidRPr="00622912" w:rsidTr="004A2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5C7570" w:rsidP="004A2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AF697C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F697C">
              <w:rPr>
                <w:rFonts w:ascii="Calibri" w:hAnsi="Calibri" w:cs="Calibri"/>
                <w:color w:val="000000" w:themeColor="text1"/>
              </w:rPr>
              <w:t>Acquired hydrocephalus</w:t>
            </w:r>
          </w:p>
        </w:tc>
        <w:tc>
          <w:tcPr>
            <w:tcW w:w="5088" w:type="dxa"/>
          </w:tcPr>
          <w:p w:rsidR="004A2B02" w:rsidRPr="00622912" w:rsidRDefault="005C7570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4A2B02" w:rsidRPr="00622912" w:rsidTr="004A2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5C7570" w:rsidP="004A2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AF697C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F697C">
              <w:rPr>
                <w:rFonts w:ascii="Calibri" w:hAnsi="Calibri" w:cs="Calibri"/>
                <w:color w:val="000000" w:themeColor="text1"/>
              </w:rPr>
              <w:t>Porencephalic cyst</w:t>
            </w:r>
          </w:p>
        </w:tc>
        <w:tc>
          <w:tcPr>
            <w:tcW w:w="5088" w:type="dxa"/>
          </w:tcPr>
          <w:p w:rsidR="004A2B02" w:rsidRPr="00622912" w:rsidRDefault="005C7570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4A2B02" w:rsidRPr="00622912" w:rsidTr="004A2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5C7570" w:rsidP="004A2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AF697C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F697C">
              <w:rPr>
                <w:rFonts w:ascii="Calibri" w:hAnsi="Calibri" w:cs="Calibri"/>
                <w:color w:val="000000" w:themeColor="text1"/>
              </w:rPr>
              <w:t>Periventricular leucomalacia</w:t>
            </w:r>
          </w:p>
        </w:tc>
        <w:tc>
          <w:tcPr>
            <w:tcW w:w="5088" w:type="dxa"/>
          </w:tcPr>
          <w:p w:rsidR="004A2B02" w:rsidRPr="00622912" w:rsidRDefault="005C7570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4A2B02" w:rsidRPr="00622912" w:rsidTr="004A2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5C7570" w:rsidP="004A2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AF697C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F697C">
              <w:rPr>
                <w:rFonts w:ascii="Calibri" w:hAnsi="Calibri" w:cs="Calibri"/>
                <w:color w:val="000000" w:themeColor="text1"/>
              </w:rPr>
              <w:t>Patent ductus arteriosus (PDA)</w:t>
            </w:r>
          </w:p>
        </w:tc>
        <w:tc>
          <w:tcPr>
            <w:tcW w:w="5088" w:type="dxa"/>
          </w:tcPr>
          <w:p w:rsidR="004A2B02" w:rsidRPr="00622912" w:rsidRDefault="005C7570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4A2B02" w:rsidRPr="00622912" w:rsidTr="004A2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5C7570" w:rsidP="004A2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AF697C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F697C">
              <w:rPr>
                <w:rFonts w:ascii="Calibri" w:hAnsi="Calibri" w:cs="Calibri"/>
                <w:color w:val="000000" w:themeColor="text1"/>
              </w:rPr>
              <w:t>Spontaneous airleak</w:t>
            </w:r>
          </w:p>
        </w:tc>
        <w:tc>
          <w:tcPr>
            <w:tcW w:w="5088" w:type="dxa"/>
          </w:tcPr>
          <w:p w:rsidR="004A2B02" w:rsidRPr="00622912" w:rsidRDefault="005C7570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4A2B02" w:rsidRPr="00622912" w:rsidTr="004A2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5C7570" w:rsidP="004A2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AF697C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F697C">
              <w:rPr>
                <w:rFonts w:ascii="Calibri" w:hAnsi="Calibri" w:cs="Calibri"/>
                <w:color w:val="000000" w:themeColor="text1"/>
              </w:rPr>
              <w:t>Seizures (2003 onwards)</w:t>
            </w:r>
          </w:p>
        </w:tc>
        <w:tc>
          <w:tcPr>
            <w:tcW w:w="5088" w:type="dxa"/>
          </w:tcPr>
          <w:p w:rsidR="004A2B02" w:rsidRPr="00622912" w:rsidRDefault="005C7570" w:rsidP="004A2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4A2B02" w:rsidRPr="00622912" w:rsidTr="004A2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4A2B02" w:rsidRPr="00622912" w:rsidRDefault="005C7570" w:rsidP="004A2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A2B02" w:rsidRPr="00622912" w:rsidRDefault="00AF697C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F697C">
              <w:rPr>
                <w:rFonts w:ascii="Calibri" w:hAnsi="Calibri" w:cs="Calibri"/>
                <w:color w:val="000000" w:themeColor="text1"/>
              </w:rPr>
              <w:t>Hypoxic ischaemic encephalopathy (2003 onwards)</w:t>
            </w:r>
          </w:p>
        </w:tc>
        <w:tc>
          <w:tcPr>
            <w:tcW w:w="5088" w:type="dxa"/>
          </w:tcPr>
          <w:p w:rsidR="004A2B02" w:rsidRPr="00622912" w:rsidRDefault="005C7570" w:rsidP="004A2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4A2B02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4A2B02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AF697C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F697C">
              <w:rPr>
                <w:rFonts w:ascii="Calibri" w:hAnsi="Calibri" w:cs="Calibri"/>
                <w:color w:val="000000" w:themeColor="text1"/>
              </w:rPr>
              <w:t>Pulmonary hypertension (2003 onwards)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AF697C" w:rsidRPr="00622912" w:rsidTr="00CD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AF697C" w:rsidRPr="00622912" w:rsidRDefault="00AF697C" w:rsidP="00CD28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AF697C" w:rsidRPr="00622912" w:rsidRDefault="00AF697C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088" w:type="dxa"/>
          </w:tcPr>
          <w:p w:rsidR="00AF697C" w:rsidRPr="00622912" w:rsidRDefault="00AF697C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AF697C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AF697C" w:rsidRPr="00622912" w:rsidRDefault="00AF697C" w:rsidP="00CD28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AF697C" w:rsidRPr="00AF697C" w:rsidRDefault="00AF697C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 w:rsidRPr="00AF697C">
              <w:rPr>
                <w:rFonts w:ascii="Calibri" w:hAnsi="Calibri" w:cs="Calibri"/>
                <w:b/>
                <w:color w:val="000000" w:themeColor="text1"/>
              </w:rPr>
              <w:t>Respiratory support details</w:t>
            </w:r>
          </w:p>
        </w:tc>
        <w:tc>
          <w:tcPr>
            <w:tcW w:w="5088" w:type="dxa"/>
          </w:tcPr>
          <w:p w:rsidR="00AF697C" w:rsidRPr="00622912" w:rsidRDefault="00AF697C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D275FE" w:rsidRPr="00622912" w:rsidTr="00CD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CD2876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CD2876">
              <w:rPr>
                <w:rFonts w:ascii="Calibri" w:hAnsi="Calibri" w:cs="Calibri"/>
                <w:color w:val="000000" w:themeColor="text1"/>
              </w:rPr>
              <w:t>Primary respiratory diagnosis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CD2876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CD2876">
              <w:rPr>
                <w:rFonts w:ascii="Calibri" w:hAnsi="Calibri" w:cs="Calibri"/>
                <w:color w:val="000000" w:themeColor="text1"/>
              </w:rPr>
              <w:t>High frequency ventilation (days)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CD2876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CD2876">
              <w:rPr>
                <w:rFonts w:ascii="Calibri" w:hAnsi="Calibri" w:cs="Calibri"/>
                <w:color w:val="000000" w:themeColor="text1"/>
              </w:rPr>
              <w:t>CPAP (days)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CD2876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CD2876">
              <w:rPr>
                <w:rFonts w:ascii="Calibri" w:hAnsi="Calibri" w:cs="Calibri"/>
                <w:color w:val="000000" w:themeColor="text1"/>
              </w:rPr>
              <w:t>High Flow oxygen/air &gt;1/L  (days) (2009 onwards)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CD2876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CD2876">
              <w:rPr>
                <w:rFonts w:ascii="Calibri" w:hAnsi="Calibri" w:cs="Calibri"/>
                <w:color w:val="000000" w:themeColor="text1"/>
              </w:rPr>
              <w:t>Oxygen (days)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CD2876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CD2876" w:rsidRPr="00622912" w:rsidRDefault="00CD2876" w:rsidP="00CD28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CD2876" w:rsidRPr="00622912" w:rsidRDefault="00CD2876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088" w:type="dxa"/>
          </w:tcPr>
          <w:p w:rsidR="00CD2876" w:rsidRPr="00622912" w:rsidRDefault="00CD2876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CD2876" w:rsidRPr="00622912" w:rsidTr="00CD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CD2876" w:rsidRPr="00622912" w:rsidRDefault="00CD2876" w:rsidP="00CD28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CD2876" w:rsidRPr="00CD2876" w:rsidRDefault="00CD2876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 w:rsidRPr="00CD2876">
              <w:rPr>
                <w:rFonts w:ascii="Calibri" w:hAnsi="Calibri" w:cs="Calibri"/>
                <w:b/>
                <w:color w:val="000000" w:themeColor="text1"/>
              </w:rPr>
              <w:t>Treatment details</w:t>
            </w:r>
          </w:p>
        </w:tc>
        <w:tc>
          <w:tcPr>
            <w:tcW w:w="5088" w:type="dxa"/>
          </w:tcPr>
          <w:p w:rsidR="00CD2876" w:rsidRPr="00622912" w:rsidRDefault="00CD2876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D275FE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CD2876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CD2876">
              <w:rPr>
                <w:rFonts w:ascii="Calibri" w:hAnsi="Calibri" w:cs="Calibri"/>
                <w:color w:val="000000" w:themeColor="text1"/>
              </w:rPr>
              <w:t>Surfactant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CD2876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CD2876">
              <w:rPr>
                <w:rFonts w:ascii="Calibri" w:hAnsi="Calibri" w:cs="Calibri"/>
                <w:color w:val="000000" w:themeColor="text1"/>
              </w:rPr>
              <w:t>Nitric oxide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CD2876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CD2876">
              <w:rPr>
                <w:rFonts w:ascii="Calibri" w:hAnsi="Calibri" w:cs="Calibri"/>
                <w:color w:val="000000" w:themeColor="text1"/>
              </w:rPr>
              <w:t>Inotropes (2010 onwards)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CD2876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CD2876">
              <w:rPr>
                <w:rFonts w:ascii="Calibri" w:hAnsi="Calibri" w:cs="Calibri"/>
                <w:color w:val="000000" w:themeColor="text1"/>
              </w:rPr>
              <w:t>Antibiotics (2007 onwards)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2A4AE2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2A4AE2">
              <w:rPr>
                <w:rFonts w:ascii="Calibri" w:hAnsi="Calibri" w:cs="Calibri"/>
                <w:color w:val="000000" w:themeColor="text1"/>
              </w:rPr>
              <w:t>Caffeine (2012 onwards)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2A4AE2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2A4AE2">
              <w:rPr>
                <w:rFonts w:ascii="Calibri" w:hAnsi="Calibri" w:cs="Calibri"/>
                <w:color w:val="000000" w:themeColor="text1"/>
              </w:rPr>
              <w:t>Postnatal steroids for CLD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2A4AE2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2A4AE2">
              <w:rPr>
                <w:rFonts w:ascii="Calibri" w:hAnsi="Calibri" w:cs="Calibri"/>
                <w:color w:val="000000" w:themeColor="text1"/>
              </w:rPr>
              <w:t>VegF intraocular injection for ROP (2012 onwards)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2A4AE2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2A4AE2">
              <w:rPr>
                <w:rFonts w:ascii="Calibri" w:hAnsi="Calibri" w:cs="Calibri"/>
                <w:color w:val="000000" w:themeColor="text1"/>
              </w:rPr>
              <w:t>Indomethacin for PDA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2A4AE2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2A4AE2">
              <w:rPr>
                <w:rFonts w:ascii="Calibri" w:hAnsi="Calibri" w:cs="Calibri"/>
                <w:color w:val="000000" w:themeColor="text1"/>
              </w:rPr>
              <w:t>Ibuprofen for PDA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2A4AE2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2A4AE2">
              <w:rPr>
                <w:rFonts w:ascii="Calibri" w:hAnsi="Calibri" w:cs="Calibri"/>
                <w:color w:val="000000" w:themeColor="text1"/>
              </w:rPr>
              <w:t>Total parenteral nutrition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2A4AE2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2A4AE2">
              <w:rPr>
                <w:rFonts w:ascii="Calibri" w:hAnsi="Calibri" w:cs="Calibri"/>
                <w:color w:val="000000" w:themeColor="text1"/>
              </w:rPr>
              <w:t>Immunisation (2007 onwards)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2A4AE2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2A4AE2">
              <w:rPr>
                <w:rFonts w:ascii="Calibri" w:hAnsi="Calibri" w:cs="Calibri"/>
                <w:color w:val="000000" w:themeColor="text1"/>
              </w:rPr>
              <w:t>Intentional hypothermia (2007 onwards)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2A4AE2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2A4AE2">
              <w:rPr>
                <w:rFonts w:ascii="Calibri" w:hAnsi="Calibri" w:cs="Calibri"/>
                <w:color w:val="000000" w:themeColor="text1"/>
              </w:rPr>
              <w:t>Blood transfusion (2007 onwards)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E03A29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03A29">
              <w:rPr>
                <w:rFonts w:ascii="Calibri" w:hAnsi="Calibri" w:cs="Calibri"/>
                <w:color w:val="000000" w:themeColor="text1"/>
              </w:rPr>
              <w:t>Exchange transfusion (2007 onwards)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E03A29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03A29">
              <w:rPr>
                <w:rFonts w:ascii="Calibri" w:hAnsi="Calibri" w:cs="Calibri"/>
                <w:color w:val="000000" w:themeColor="text1"/>
              </w:rPr>
              <w:t>Maximum serum bilirubin (2012 onwards)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E03A29" w:rsidRPr="00622912" w:rsidTr="00CD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E03A29" w:rsidRPr="00622912" w:rsidRDefault="00E03A29" w:rsidP="00CD28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E03A29" w:rsidRPr="00622912" w:rsidRDefault="00E03A29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088" w:type="dxa"/>
          </w:tcPr>
          <w:p w:rsidR="00E03A29" w:rsidRPr="00622912" w:rsidRDefault="00E03A29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E03A29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E03A29" w:rsidRPr="00622912" w:rsidRDefault="00E03A29" w:rsidP="00CD28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E03A29" w:rsidRPr="00E03A29" w:rsidRDefault="00E03A29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 w:rsidRPr="00E03A29">
              <w:rPr>
                <w:rFonts w:ascii="Calibri" w:hAnsi="Calibri" w:cs="Calibri"/>
                <w:b/>
                <w:color w:val="000000" w:themeColor="text1"/>
              </w:rPr>
              <w:t>Sepsis details</w:t>
            </w:r>
          </w:p>
        </w:tc>
        <w:tc>
          <w:tcPr>
            <w:tcW w:w="5088" w:type="dxa"/>
          </w:tcPr>
          <w:p w:rsidR="00E03A29" w:rsidRPr="00622912" w:rsidRDefault="00E03A29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D275FE" w:rsidRPr="00622912" w:rsidTr="00CD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E03A29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03A29">
              <w:rPr>
                <w:rFonts w:ascii="Calibri" w:hAnsi="Calibri" w:cs="Calibri"/>
                <w:color w:val="000000" w:themeColor="text1"/>
              </w:rPr>
              <w:t>Blood and cerebrospinal fluid only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E03A29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03A29">
              <w:rPr>
                <w:rFonts w:ascii="Calibri" w:hAnsi="Calibri" w:cs="Calibri"/>
                <w:color w:val="000000" w:themeColor="text1"/>
              </w:rPr>
              <w:t>Date culture taken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E03A29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03A29">
              <w:rPr>
                <w:rFonts w:ascii="Calibri" w:hAnsi="Calibri" w:cs="Calibri"/>
                <w:color w:val="000000" w:themeColor="text1"/>
              </w:rPr>
              <w:t>Site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E03A29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03A29">
              <w:rPr>
                <w:rFonts w:ascii="Calibri" w:hAnsi="Calibri" w:cs="Calibri"/>
                <w:color w:val="000000" w:themeColor="text1"/>
              </w:rPr>
              <w:t>Organism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E03A29" w:rsidRPr="00622912" w:rsidTr="00CD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E03A29" w:rsidRPr="00622912" w:rsidRDefault="00E03A29" w:rsidP="00CD28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E03A29" w:rsidRPr="00622912" w:rsidRDefault="00E03A29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088" w:type="dxa"/>
          </w:tcPr>
          <w:p w:rsidR="00E03A29" w:rsidRPr="00622912" w:rsidRDefault="00E03A29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E03A29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E03A29" w:rsidRPr="00622912" w:rsidRDefault="00E03A29" w:rsidP="00CD28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E03A29" w:rsidRPr="00E03A29" w:rsidRDefault="00E03A29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 w:rsidRPr="00E03A29">
              <w:rPr>
                <w:rFonts w:ascii="Calibri" w:hAnsi="Calibri" w:cs="Calibri"/>
                <w:b/>
                <w:color w:val="000000" w:themeColor="text1"/>
              </w:rPr>
              <w:t>Central line details (2003 onwards)</w:t>
            </w:r>
          </w:p>
        </w:tc>
        <w:tc>
          <w:tcPr>
            <w:tcW w:w="5088" w:type="dxa"/>
          </w:tcPr>
          <w:p w:rsidR="00E03A29" w:rsidRPr="00622912" w:rsidRDefault="00E03A29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D275FE" w:rsidRPr="00622912" w:rsidTr="00CD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E03A29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03A29">
              <w:rPr>
                <w:rFonts w:ascii="Calibri" w:hAnsi="Calibri" w:cs="Calibri"/>
                <w:color w:val="000000" w:themeColor="text1"/>
              </w:rPr>
              <w:t>Date in/out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E03A29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03A29">
              <w:rPr>
                <w:rFonts w:ascii="Calibri" w:hAnsi="Calibri" w:cs="Calibri"/>
                <w:color w:val="000000" w:themeColor="text1"/>
              </w:rPr>
              <w:t>Type of line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E03A29" w:rsidRPr="00622912" w:rsidTr="00CD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E03A29" w:rsidRPr="00622912" w:rsidRDefault="00E03A29" w:rsidP="00CD28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E03A29" w:rsidRPr="00622912" w:rsidRDefault="00E03A29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088" w:type="dxa"/>
          </w:tcPr>
          <w:p w:rsidR="00E03A29" w:rsidRPr="00622912" w:rsidRDefault="00E03A29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E03A29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E03A29" w:rsidRPr="00622912" w:rsidRDefault="00E03A29" w:rsidP="00CD28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E03A29" w:rsidRPr="00E03A29" w:rsidRDefault="00E03A29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 w:rsidRPr="00E03A29">
              <w:rPr>
                <w:rFonts w:ascii="Calibri" w:hAnsi="Calibri" w:cs="Calibri"/>
                <w:b/>
                <w:color w:val="000000" w:themeColor="text1"/>
              </w:rPr>
              <w:t>Surgery details</w:t>
            </w:r>
          </w:p>
        </w:tc>
        <w:tc>
          <w:tcPr>
            <w:tcW w:w="5088" w:type="dxa"/>
          </w:tcPr>
          <w:p w:rsidR="00E03A29" w:rsidRPr="00622912" w:rsidRDefault="00E03A29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D275FE" w:rsidRPr="00622912" w:rsidTr="00CD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E03A29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03A29">
              <w:rPr>
                <w:rFonts w:ascii="Calibri" w:hAnsi="Calibri" w:cs="Calibri"/>
                <w:color w:val="000000" w:themeColor="text1"/>
              </w:rPr>
              <w:t>ICD-10-AM codes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B91BA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91BA0">
              <w:rPr>
                <w:rFonts w:ascii="Calibri" w:hAnsi="Calibri" w:cs="Calibri"/>
                <w:color w:val="000000" w:themeColor="text1"/>
              </w:rPr>
              <w:t>Date surgery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B91BA0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91BA0">
              <w:rPr>
                <w:rFonts w:ascii="Calibri" w:hAnsi="Calibri" w:cs="Calibri"/>
                <w:color w:val="000000" w:themeColor="text1"/>
              </w:rPr>
              <w:t>Place surgery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B91BA0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B91BA0" w:rsidRPr="00622912" w:rsidRDefault="00B91BA0" w:rsidP="00CD28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B91BA0" w:rsidRPr="00622912" w:rsidRDefault="00B91BA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088" w:type="dxa"/>
          </w:tcPr>
          <w:p w:rsidR="00B91BA0" w:rsidRPr="00622912" w:rsidRDefault="00B91BA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B91BA0" w:rsidRPr="00622912" w:rsidTr="00CD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B91BA0" w:rsidRPr="00622912" w:rsidRDefault="00B91BA0" w:rsidP="00CD28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B91BA0" w:rsidRPr="00B91BA0" w:rsidRDefault="00B91BA0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 w:rsidRPr="00B91BA0">
              <w:rPr>
                <w:rFonts w:ascii="Calibri" w:hAnsi="Calibri" w:cs="Calibri"/>
                <w:b/>
                <w:color w:val="000000" w:themeColor="text1"/>
              </w:rPr>
              <w:t>Feeding details (2003 onwards)</w:t>
            </w:r>
          </w:p>
        </w:tc>
        <w:tc>
          <w:tcPr>
            <w:tcW w:w="5088" w:type="dxa"/>
          </w:tcPr>
          <w:p w:rsidR="00B91BA0" w:rsidRPr="00622912" w:rsidRDefault="00B91BA0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D275FE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B91BA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91BA0">
              <w:rPr>
                <w:rFonts w:ascii="Calibri" w:hAnsi="Calibri" w:cs="Calibri"/>
                <w:color w:val="000000" w:themeColor="text1"/>
              </w:rPr>
              <w:t>Mother intended to breast feed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B91BA0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91BA0">
              <w:rPr>
                <w:rFonts w:ascii="Calibri" w:hAnsi="Calibri" w:cs="Calibri"/>
                <w:color w:val="000000" w:themeColor="text1"/>
              </w:rPr>
              <w:t>First feed breast milk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B91BA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91BA0">
              <w:rPr>
                <w:rFonts w:ascii="Calibri" w:hAnsi="Calibri" w:cs="Calibri"/>
                <w:color w:val="000000" w:themeColor="text1"/>
              </w:rPr>
              <w:t>Discharge feed breast milk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B91BA0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91BA0">
              <w:rPr>
                <w:rFonts w:ascii="Calibri" w:hAnsi="Calibri" w:cs="Calibri"/>
                <w:color w:val="000000" w:themeColor="text1"/>
              </w:rPr>
              <w:t>Home on tube feeds (2007 onwards)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B91BA0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B91BA0" w:rsidRPr="00622912" w:rsidRDefault="00B91BA0" w:rsidP="00CD28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B91BA0" w:rsidRPr="00622912" w:rsidRDefault="00B91BA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088" w:type="dxa"/>
          </w:tcPr>
          <w:p w:rsidR="00B91BA0" w:rsidRPr="00622912" w:rsidRDefault="00B91BA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B91BA0" w:rsidRPr="00622912" w:rsidTr="00CD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B91BA0" w:rsidRPr="00622912" w:rsidRDefault="00B91BA0" w:rsidP="00CD28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B91BA0" w:rsidRPr="00B91BA0" w:rsidRDefault="00B91BA0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 w:rsidRPr="00B91BA0">
              <w:rPr>
                <w:rFonts w:ascii="Calibri" w:hAnsi="Calibri" w:cs="Calibri"/>
                <w:b/>
                <w:color w:val="000000" w:themeColor="text1"/>
              </w:rPr>
              <w:t>Discharge details</w:t>
            </w:r>
          </w:p>
        </w:tc>
        <w:tc>
          <w:tcPr>
            <w:tcW w:w="5088" w:type="dxa"/>
          </w:tcPr>
          <w:p w:rsidR="00B91BA0" w:rsidRPr="00622912" w:rsidRDefault="00B91BA0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D275FE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B91BA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91BA0">
              <w:rPr>
                <w:rFonts w:ascii="Calibri" w:hAnsi="Calibri" w:cs="Calibri"/>
                <w:color w:val="000000" w:themeColor="text1"/>
              </w:rPr>
              <w:t>Age (days) at discharge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B91BA0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91BA0">
              <w:rPr>
                <w:rFonts w:ascii="Calibri" w:hAnsi="Calibri" w:cs="Calibri"/>
                <w:color w:val="000000" w:themeColor="text1"/>
              </w:rPr>
              <w:t>Growth parameters at discharge (from 2007 onwards)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B91BA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91BA0">
              <w:rPr>
                <w:rFonts w:ascii="Calibri" w:hAnsi="Calibri" w:cs="Calibri"/>
                <w:color w:val="000000" w:themeColor="text1"/>
              </w:rPr>
              <w:t>SWISH Hearing test (2009 onwards)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044C4D" w:rsidRPr="00622912" w:rsidTr="00CD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044C4D" w:rsidRPr="00622912" w:rsidRDefault="00044C4D" w:rsidP="00CD28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044C4D" w:rsidRPr="00622912" w:rsidRDefault="00044C4D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088" w:type="dxa"/>
          </w:tcPr>
          <w:p w:rsidR="00044C4D" w:rsidRPr="00622912" w:rsidRDefault="00044C4D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044C4D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044C4D" w:rsidRPr="00622912" w:rsidRDefault="00044C4D" w:rsidP="00CD28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044C4D" w:rsidRPr="00044C4D" w:rsidRDefault="00044C4D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 w:rsidRPr="00044C4D">
              <w:rPr>
                <w:rFonts w:ascii="Calibri" w:hAnsi="Calibri" w:cs="Calibri"/>
                <w:b/>
                <w:color w:val="000000" w:themeColor="text1"/>
              </w:rPr>
              <w:t>Death details</w:t>
            </w:r>
          </w:p>
        </w:tc>
        <w:tc>
          <w:tcPr>
            <w:tcW w:w="5088" w:type="dxa"/>
          </w:tcPr>
          <w:p w:rsidR="00044C4D" w:rsidRPr="00622912" w:rsidRDefault="00044C4D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D275FE" w:rsidRPr="00622912" w:rsidTr="00CD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044C4D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044C4D">
              <w:rPr>
                <w:rFonts w:ascii="Calibri" w:hAnsi="Calibri" w:cs="Calibri"/>
                <w:color w:val="000000" w:themeColor="text1"/>
              </w:rPr>
              <w:t>Date/time of death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FD1BCF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FD1BCF">
              <w:rPr>
                <w:rFonts w:ascii="Calibri" w:hAnsi="Calibri" w:cs="Calibri"/>
                <w:color w:val="000000" w:themeColor="text1"/>
              </w:rPr>
              <w:t>Death prior to discharge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FD1BCF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FD1BCF">
              <w:rPr>
                <w:rFonts w:ascii="Calibri" w:hAnsi="Calibri" w:cs="Calibri"/>
                <w:color w:val="000000" w:themeColor="text1"/>
              </w:rPr>
              <w:t>Place of death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FD1BCF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FD1BCF">
              <w:rPr>
                <w:rFonts w:ascii="Calibri" w:hAnsi="Calibri" w:cs="Calibri"/>
                <w:color w:val="000000" w:themeColor="text1"/>
              </w:rPr>
              <w:t>Cause of death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FD1BCF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FD1BCF">
              <w:rPr>
                <w:rFonts w:ascii="Calibri" w:hAnsi="Calibri" w:cs="Calibri"/>
                <w:color w:val="000000" w:themeColor="text1"/>
              </w:rPr>
              <w:t>Postmortem performed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FD1BCF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FD1BCF" w:rsidRPr="00622912" w:rsidRDefault="00FD1BCF" w:rsidP="00CD28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FD1BCF" w:rsidRPr="00622912" w:rsidRDefault="00FD1BCF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088" w:type="dxa"/>
          </w:tcPr>
          <w:p w:rsidR="00FD1BCF" w:rsidRPr="00622912" w:rsidRDefault="00FD1BCF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FD1BCF" w:rsidRPr="00622912" w:rsidTr="00CD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FD1BCF" w:rsidRPr="00622912" w:rsidRDefault="00FD1BCF" w:rsidP="00CD28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  <w:shd w:val="clear" w:color="auto" w:fill="DADAE9" w:themeFill="accent1" w:themeFillTint="33"/>
          </w:tcPr>
          <w:p w:rsidR="00FD1BCF" w:rsidRPr="00FD1BCF" w:rsidRDefault="00FD1BCF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 w:rsidRPr="00FD1BCF">
              <w:rPr>
                <w:rFonts w:ascii="Calibri" w:hAnsi="Calibri" w:cs="Calibri"/>
                <w:b/>
                <w:color w:val="000000" w:themeColor="text1"/>
              </w:rPr>
              <w:t xml:space="preserve">Developmental outcome at 1 and 2-3 years of age, corrected for prematurity for infants &lt;29 weeks gestation born 1/1/1998 onwards  </w:t>
            </w:r>
          </w:p>
        </w:tc>
        <w:tc>
          <w:tcPr>
            <w:tcW w:w="5088" w:type="dxa"/>
          </w:tcPr>
          <w:p w:rsidR="00FD1BCF" w:rsidRPr="00622912" w:rsidRDefault="00FD1BCF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D275FE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FD1BCF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FD1BCF">
              <w:rPr>
                <w:rFonts w:ascii="Calibri" w:hAnsi="Calibri" w:cs="Calibri"/>
                <w:color w:val="000000" w:themeColor="text1"/>
              </w:rPr>
              <w:t>Weight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FD1BCF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FD1BCF">
              <w:rPr>
                <w:rFonts w:ascii="Calibri" w:hAnsi="Calibri" w:cs="Calibri"/>
                <w:color w:val="000000" w:themeColor="text1"/>
              </w:rPr>
              <w:t>Height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FD1BCF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FD1BCF">
              <w:rPr>
                <w:rFonts w:ascii="Calibri" w:hAnsi="Calibri" w:cs="Calibri"/>
                <w:color w:val="000000" w:themeColor="text1"/>
              </w:rPr>
              <w:t>Head circumference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FD1BCF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FD1BCF">
              <w:rPr>
                <w:rFonts w:ascii="Calibri" w:hAnsi="Calibri" w:cs="Calibri"/>
                <w:color w:val="000000" w:themeColor="text1"/>
              </w:rPr>
              <w:t>Cerebral palsy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FD1BCF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FD1BCF">
              <w:rPr>
                <w:rFonts w:ascii="Calibri" w:hAnsi="Calibri" w:cs="Calibri"/>
                <w:color w:val="000000" w:themeColor="text1"/>
              </w:rPr>
              <w:t>Bilateral blindness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FD1BCF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FD1BCF">
              <w:rPr>
                <w:rFonts w:ascii="Calibri" w:hAnsi="Calibri" w:cs="Calibri"/>
                <w:color w:val="000000" w:themeColor="text1"/>
              </w:rPr>
              <w:t>Bilateral hearing aids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AA37BE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A37BE">
              <w:rPr>
                <w:rFonts w:ascii="Calibri" w:hAnsi="Calibri" w:cs="Calibri"/>
                <w:color w:val="000000" w:themeColor="text1"/>
              </w:rPr>
              <w:t>Unilateral/bilateral cochlear implants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AA37BE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A37BE">
              <w:rPr>
                <w:rFonts w:ascii="Calibri" w:hAnsi="Calibri" w:cs="Calibri"/>
                <w:color w:val="000000" w:themeColor="text1"/>
              </w:rPr>
              <w:t>Developmental delay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275FE" w:rsidRPr="00622912" w:rsidTr="00CD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D275FE" w:rsidRPr="00622912" w:rsidRDefault="005C7570" w:rsidP="00CD2876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F63A5">
              <w:rPr>
                <w:rFonts w:ascii="Calibri" w:hAnsi="Calibri" w:cs="Calibri"/>
                <w:color w:val="000000"/>
              </w:rPr>
            </w:r>
            <w:r w:rsidR="000F63A5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275FE" w:rsidRPr="00622912" w:rsidRDefault="00AA37BE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A37BE">
              <w:rPr>
                <w:rFonts w:ascii="Calibri" w:hAnsi="Calibri" w:cs="Calibri"/>
                <w:color w:val="000000" w:themeColor="text1"/>
              </w:rPr>
              <w:t>Functional disability</w:t>
            </w:r>
          </w:p>
        </w:tc>
        <w:tc>
          <w:tcPr>
            <w:tcW w:w="5088" w:type="dxa"/>
          </w:tcPr>
          <w:p w:rsidR="00D275FE" w:rsidRPr="00622912" w:rsidRDefault="005C7570" w:rsidP="00C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275FE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275FE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</w:tbl>
    <w:p w:rsidR="004F239C" w:rsidRPr="004F239C" w:rsidRDefault="004F239C" w:rsidP="004F239C">
      <w:pPr>
        <w:spacing w:line="240" w:lineRule="auto"/>
        <w:ind w:right="403"/>
        <w:rPr>
          <w:rFonts w:ascii="Calibri" w:hAnsi="Calibri" w:cs="Calibri"/>
        </w:rPr>
      </w:pPr>
    </w:p>
    <w:tbl>
      <w:tblPr>
        <w:tblStyle w:val="LightList-Accent11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C3E07" w:rsidRPr="00D45CB5" w:rsidTr="00356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tcBorders>
              <w:top w:val="single" w:sz="8" w:space="0" w:color="53548A" w:themeColor="accent1"/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CC3E07" w:rsidRPr="00D45CB5" w:rsidRDefault="00CC3E07">
            <w:pPr>
              <w:rPr>
                <w:rFonts w:ascii="Calibri" w:hAnsi="Calibri" w:cs="Arial"/>
              </w:rPr>
            </w:pPr>
            <w:r w:rsidRPr="00D45CB5">
              <w:rPr>
                <w:rFonts w:ascii="Calibri" w:hAnsi="Calibri" w:cs="Arial"/>
              </w:rPr>
              <w:t>Other</w:t>
            </w:r>
            <w:r w:rsidR="00C06E0C" w:rsidRPr="00D45CB5">
              <w:rPr>
                <w:rFonts w:ascii="Calibri" w:hAnsi="Calibri" w:cs="Arial"/>
              </w:rPr>
              <w:t xml:space="preserve">/comments </w:t>
            </w:r>
          </w:p>
        </w:tc>
      </w:tr>
      <w:tr w:rsidR="00CC3E07" w:rsidRPr="00D45CB5" w:rsidTr="00356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p w:rsidR="008B52CC" w:rsidRPr="004F239C" w:rsidRDefault="005C7570">
            <w:pPr>
              <w:rPr>
                <w:rFonts w:ascii="Calibri" w:hAnsi="Calibri" w:cs="Arial"/>
                <w:b w:val="0"/>
              </w:rPr>
            </w:pPr>
            <w:r w:rsidRPr="00EF2740">
              <w:rPr>
                <w:rFonts w:ascii="Calibri" w:hAnsi="Calibri" w:cs="Arial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36" w:name="Text182"/>
            <w:r w:rsidR="00DF7A1C">
              <w:rPr>
                <w:rFonts w:ascii="Calibri" w:hAnsi="Calibri" w:cs="Arial"/>
              </w:rPr>
              <w:instrText xml:space="preserve"> FORMTEXT </w:instrText>
            </w:r>
            <w:r w:rsidRPr="00EF2740">
              <w:rPr>
                <w:rFonts w:ascii="Calibri" w:hAnsi="Calibri" w:cs="Arial"/>
              </w:rPr>
            </w:r>
            <w:r w:rsidRPr="00EF2740">
              <w:rPr>
                <w:rFonts w:ascii="Calibri" w:hAnsi="Calibri" w:cs="Arial"/>
              </w:rPr>
              <w:fldChar w:fldCharType="separate"/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Pr="00EF2740">
              <w:rPr>
                <w:rFonts w:ascii="Calibri" w:hAnsi="Calibri" w:cs="Arial"/>
              </w:rPr>
              <w:fldChar w:fldCharType="end"/>
            </w:r>
            <w:bookmarkEnd w:id="36"/>
          </w:p>
          <w:p w:rsidR="00E578B5" w:rsidRPr="00D45CB5" w:rsidRDefault="00E578B5">
            <w:pPr>
              <w:rPr>
                <w:rFonts w:ascii="Calibri" w:hAnsi="Calibri" w:cs="Arial"/>
              </w:rPr>
            </w:pPr>
          </w:p>
        </w:tc>
      </w:tr>
    </w:tbl>
    <w:p w:rsidR="00DA3470" w:rsidRPr="00DA3470" w:rsidRDefault="00DA3470" w:rsidP="00A01561">
      <w:pPr>
        <w:rPr>
          <w:rFonts w:ascii="Calibri" w:hAnsi="Calibri" w:cs="Arial"/>
        </w:rPr>
      </w:pPr>
    </w:p>
    <w:sectPr w:rsidR="00DA3470" w:rsidRPr="00DA3470" w:rsidSect="00EF6126">
      <w:footerReference w:type="default" r:id="rId10"/>
      <w:pgSz w:w="11906" w:h="16838" w:code="9"/>
      <w:pgMar w:top="1440" w:right="849" w:bottom="1440" w:left="1440" w:header="709" w:footer="709" w:gutter="0"/>
      <w:cols w:space="2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A29" w:rsidRDefault="00E03A29" w:rsidP="00D65965">
      <w:r>
        <w:separator/>
      </w:r>
    </w:p>
  </w:endnote>
  <w:endnote w:type="continuationSeparator" w:id="0">
    <w:p w:rsidR="00E03A29" w:rsidRDefault="00E03A29" w:rsidP="00D6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ZYaoTi"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18" w:space="0" w:color="53548A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542"/>
      <w:gridCol w:w="9305"/>
    </w:tblGrid>
    <w:tr w:rsidR="00E03A29" w:rsidTr="00DC6BEC">
      <w:tc>
        <w:tcPr>
          <w:tcW w:w="275" w:type="pct"/>
        </w:tcPr>
        <w:p w:rsidR="00E03A29" w:rsidRPr="00646513" w:rsidRDefault="005C7570" w:rsidP="00F00049">
          <w:pPr>
            <w:pStyle w:val="Footer"/>
            <w:rPr>
              <w:rFonts w:ascii="Corbel" w:hAnsi="Corbel"/>
              <w:color w:val="53548A" w:themeColor="accent1"/>
            </w:rPr>
          </w:pPr>
          <w:r w:rsidRPr="00646513">
            <w:rPr>
              <w:rFonts w:ascii="Corbel" w:hAnsi="Corbel"/>
            </w:rPr>
            <w:fldChar w:fldCharType="begin"/>
          </w:r>
          <w:r w:rsidR="00E03A29" w:rsidRPr="00646513">
            <w:rPr>
              <w:rFonts w:ascii="Corbel" w:hAnsi="Corbel"/>
            </w:rPr>
            <w:instrText xml:space="preserve"> PAGE   \* MERGEFORMAT </w:instrText>
          </w:r>
          <w:r w:rsidRPr="00646513">
            <w:rPr>
              <w:rFonts w:ascii="Corbel" w:hAnsi="Corbel"/>
            </w:rPr>
            <w:fldChar w:fldCharType="separate"/>
          </w:r>
          <w:r w:rsidR="000F63A5" w:rsidRPr="000F63A5">
            <w:rPr>
              <w:rFonts w:ascii="Corbel" w:hAnsi="Corbel"/>
              <w:noProof/>
              <w:color w:val="53548A" w:themeColor="accent1"/>
            </w:rPr>
            <w:t>3</w:t>
          </w:r>
          <w:r w:rsidRPr="00646513">
            <w:rPr>
              <w:rFonts w:ascii="Corbel" w:hAnsi="Corbel"/>
              <w:noProof/>
              <w:color w:val="53548A" w:themeColor="accent1"/>
            </w:rPr>
            <w:fldChar w:fldCharType="end"/>
          </w:r>
        </w:p>
      </w:tc>
      <w:tc>
        <w:tcPr>
          <w:tcW w:w="4725" w:type="pct"/>
        </w:tcPr>
        <w:p w:rsidR="00E03A29" w:rsidRPr="00646513" w:rsidRDefault="00E03A29" w:rsidP="00A148C2">
          <w:pPr>
            <w:pStyle w:val="Footer"/>
            <w:rPr>
              <w:rFonts w:ascii="Corbel" w:hAnsi="Corbel"/>
              <w:color w:val="53548A" w:themeColor="accent1"/>
            </w:rPr>
          </w:pPr>
          <w:r>
            <w:rPr>
              <w:rFonts w:ascii="Corbel" w:hAnsi="Corbel"/>
              <w:color w:val="53548A" w:themeColor="accent1"/>
            </w:rPr>
            <w:t>NICUS</w:t>
          </w:r>
        </w:p>
      </w:tc>
    </w:tr>
  </w:tbl>
  <w:p w:rsidR="00E03A29" w:rsidRDefault="00E03A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A29" w:rsidRDefault="00E03A29" w:rsidP="00D65965">
      <w:r>
        <w:separator/>
      </w:r>
    </w:p>
  </w:footnote>
  <w:footnote w:type="continuationSeparator" w:id="0">
    <w:p w:rsidR="00E03A29" w:rsidRDefault="00E03A29" w:rsidP="00D65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08CF"/>
    <w:multiLevelType w:val="multilevel"/>
    <w:tmpl w:val="543E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E3E67" w:themeColor="accent1" w:themeShade="BF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07EC2"/>
    <w:multiLevelType w:val="hybridMultilevel"/>
    <w:tmpl w:val="5A363DDE"/>
    <w:lvl w:ilvl="0" w:tplc="03E26612">
      <w:start w:val="1"/>
      <w:numFmt w:val="bullet"/>
      <w:lvlText w:val=""/>
      <w:lvlJc w:val="left"/>
      <w:pPr>
        <w:tabs>
          <w:tab w:val="num" w:pos="1080"/>
        </w:tabs>
        <w:ind w:left="890" w:hanging="170"/>
      </w:pPr>
      <w:rPr>
        <w:rFonts w:ascii="Symbol" w:hAnsi="Symbol" w:hint="default"/>
        <w:color w:val="3E3E67" w:themeColor="accent1" w:themeShade="BF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6D46501"/>
    <w:multiLevelType w:val="hybridMultilevel"/>
    <w:tmpl w:val="370C38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010B88"/>
    <w:multiLevelType w:val="hybridMultilevel"/>
    <w:tmpl w:val="14821D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A210B2"/>
    <w:multiLevelType w:val="hybridMultilevel"/>
    <w:tmpl w:val="4AB8F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E0AD4"/>
    <w:multiLevelType w:val="hybridMultilevel"/>
    <w:tmpl w:val="E65CE18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F57A6B"/>
    <w:multiLevelType w:val="hybridMultilevel"/>
    <w:tmpl w:val="542CB12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78015A4"/>
    <w:multiLevelType w:val="hybridMultilevel"/>
    <w:tmpl w:val="EE8043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8004C99"/>
    <w:multiLevelType w:val="hybridMultilevel"/>
    <w:tmpl w:val="AC92E112"/>
    <w:lvl w:ilvl="0" w:tplc="CC9C2084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Helvetica-Bold" w:eastAsia="Bookman Old Style" w:hAnsi="Helvetica-Bold" w:cs="Helvetica-Bold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D2223E"/>
    <w:multiLevelType w:val="hybridMultilevel"/>
    <w:tmpl w:val="ABEE66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FD3796F"/>
    <w:multiLevelType w:val="hybridMultilevel"/>
    <w:tmpl w:val="F44E17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5E4095"/>
    <w:multiLevelType w:val="hybridMultilevel"/>
    <w:tmpl w:val="B3123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F034F5"/>
    <w:multiLevelType w:val="hybridMultilevel"/>
    <w:tmpl w:val="1E62D76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1583381"/>
    <w:multiLevelType w:val="hybridMultilevel"/>
    <w:tmpl w:val="213E9E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308081F"/>
    <w:multiLevelType w:val="hybridMultilevel"/>
    <w:tmpl w:val="85FC7C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A226DD4"/>
    <w:multiLevelType w:val="hybridMultilevel"/>
    <w:tmpl w:val="6DC477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D55CD5"/>
    <w:multiLevelType w:val="hybridMultilevel"/>
    <w:tmpl w:val="253CD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6234E9"/>
    <w:multiLevelType w:val="hybridMultilevel"/>
    <w:tmpl w:val="86ECA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5"/>
  </w:num>
  <w:num w:numId="5">
    <w:abstractNumId w:val="14"/>
  </w:num>
  <w:num w:numId="6">
    <w:abstractNumId w:val="9"/>
  </w:num>
  <w:num w:numId="7">
    <w:abstractNumId w:val="12"/>
  </w:num>
  <w:num w:numId="8">
    <w:abstractNumId w:val="10"/>
  </w:num>
  <w:num w:numId="9">
    <w:abstractNumId w:val="7"/>
  </w:num>
  <w:num w:numId="10">
    <w:abstractNumId w:val="2"/>
  </w:num>
  <w:num w:numId="11">
    <w:abstractNumId w:val="3"/>
  </w:num>
  <w:num w:numId="12">
    <w:abstractNumId w:val="6"/>
  </w:num>
  <w:num w:numId="13">
    <w:abstractNumId w:val="4"/>
  </w:num>
  <w:num w:numId="14">
    <w:abstractNumId w:val="15"/>
  </w:num>
  <w:num w:numId="15">
    <w:abstractNumId w:val="11"/>
  </w:num>
  <w:num w:numId="16">
    <w:abstractNumId w:val="17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4A"/>
    <w:rsid w:val="0000182A"/>
    <w:rsid w:val="000175BC"/>
    <w:rsid w:val="0002032F"/>
    <w:rsid w:val="00022BC2"/>
    <w:rsid w:val="000243B6"/>
    <w:rsid w:val="0003089C"/>
    <w:rsid w:val="0003754B"/>
    <w:rsid w:val="0004138F"/>
    <w:rsid w:val="00042578"/>
    <w:rsid w:val="00042765"/>
    <w:rsid w:val="000446C8"/>
    <w:rsid w:val="00044C4D"/>
    <w:rsid w:val="00060F77"/>
    <w:rsid w:val="00077065"/>
    <w:rsid w:val="00082152"/>
    <w:rsid w:val="000842B6"/>
    <w:rsid w:val="00084A6B"/>
    <w:rsid w:val="00087A52"/>
    <w:rsid w:val="00090AE1"/>
    <w:rsid w:val="000A055E"/>
    <w:rsid w:val="000A7E86"/>
    <w:rsid w:val="000C5585"/>
    <w:rsid w:val="000D62DE"/>
    <w:rsid w:val="000E6AEF"/>
    <w:rsid w:val="000F0839"/>
    <w:rsid w:val="000F3455"/>
    <w:rsid w:val="000F63A5"/>
    <w:rsid w:val="000F7498"/>
    <w:rsid w:val="00102EC8"/>
    <w:rsid w:val="00113A4E"/>
    <w:rsid w:val="00125829"/>
    <w:rsid w:val="0013216B"/>
    <w:rsid w:val="00136A4D"/>
    <w:rsid w:val="00144E32"/>
    <w:rsid w:val="001515C8"/>
    <w:rsid w:val="00160C9F"/>
    <w:rsid w:val="0016315E"/>
    <w:rsid w:val="00171248"/>
    <w:rsid w:val="00180E1E"/>
    <w:rsid w:val="001815F0"/>
    <w:rsid w:val="00194DD7"/>
    <w:rsid w:val="001A1625"/>
    <w:rsid w:val="001B0145"/>
    <w:rsid w:val="001B0E02"/>
    <w:rsid w:val="001C6055"/>
    <w:rsid w:val="001C6F25"/>
    <w:rsid w:val="001D3E11"/>
    <w:rsid w:val="001E14D7"/>
    <w:rsid w:val="001E72E6"/>
    <w:rsid w:val="00206040"/>
    <w:rsid w:val="00212153"/>
    <w:rsid w:val="00215F58"/>
    <w:rsid w:val="002271AE"/>
    <w:rsid w:val="0023505F"/>
    <w:rsid w:val="00271B20"/>
    <w:rsid w:val="00275C74"/>
    <w:rsid w:val="002762FD"/>
    <w:rsid w:val="00280E5C"/>
    <w:rsid w:val="00282460"/>
    <w:rsid w:val="00282CFD"/>
    <w:rsid w:val="00284A1A"/>
    <w:rsid w:val="00291384"/>
    <w:rsid w:val="002919A8"/>
    <w:rsid w:val="00295FC1"/>
    <w:rsid w:val="0029621F"/>
    <w:rsid w:val="00297AE1"/>
    <w:rsid w:val="002A4AE2"/>
    <w:rsid w:val="002A79F8"/>
    <w:rsid w:val="002B629E"/>
    <w:rsid w:val="002C244C"/>
    <w:rsid w:val="002D3979"/>
    <w:rsid w:val="002D6535"/>
    <w:rsid w:val="002F7C37"/>
    <w:rsid w:val="0030285B"/>
    <w:rsid w:val="00303A6B"/>
    <w:rsid w:val="00305A7A"/>
    <w:rsid w:val="00306A37"/>
    <w:rsid w:val="00315322"/>
    <w:rsid w:val="00344196"/>
    <w:rsid w:val="0035425E"/>
    <w:rsid w:val="00355E8F"/>
    <w:rsid w:val="0035636C"/>
    <w:rsid w:val="00362526"/>
    <w:rsid w:val="00365098"/>
    <w:rsid w:val="0038433D"/>
    <w:rsid w:val="003847F8"/>
    <w:rsid w:val="00384B68"/>
    <w:rsid w:val="003B3A96"/>
    <w:rsid w:val="003B552A"/>
    <w:rsid w:val="003B5F55"/>
    <w:rsid w:val="003C11D7"/>
    <w:rsid w:val="003D2347"/>
    <w:rsid w:val="003D678F"/>
    <w:rsid w:val="003D7765"/>
    <w:rsid w:val="003E02F9"/>
    <w:rsid w:val="003E0D07"/>
    <w:rsid w:val="003E1499"/>
    <w:rsid w:val="003F0A78"/>
    <w:rsid w:val="003F5728"/>
    <w:rsid w:val="003F7393"/>
    <w:rsid w:val="00405C44"/>
    <w:rsid w:val="00413ACA"/>
    <w:rsid w:val="00433F7A"/>
    <w:rsid w:val="004446DB"/>
    <w:rsid w:val="004504F6"/>
    <w:rsid w:val="00453031"/>
    <w:rsid w:val="004547A6"/>
    <w:rsid w:val="004553FD"/>
    <w:rsid w:val="00466615"/>
    <w:rsid w:val="004705CB"/>
    <w:rsid w:val="00474B46"/>
    <w:rsid w:val="004850DC"/>
    <w:rsid w:val="00487E9E"/>
    <w:rsid w:val="0049789A"/>
    <w:rsid w:val="004A2B02"/>
    <w:rsid w:val="004A76F3"/>
    <w:rsid w:val="004B6110"/>
    <w:rsid w:val="004C113D"/>
    <w:rsid w:val="004C475B"/>
    <w:rsid w:val="004D1D4D"/>
    <w:rsid w:val="004D3747"/>
    <w:rsid w:val="004D38B1"/>
    <w:rsid w:val="004E4331"/>
    <w:rsid w:val="004F166E"/>
    <w:rsid w:val="004F239C"/>
    <w:rsid w:val="004F3AA0"/>
    <w:rsid w:val="00501CAF"/>
    <w:rsid w:val="00503248"/>
    <w:rsid w:val="005269E7"/>
    <w:rsid w:val="005303E8"/>
    <w:rsid w:val="005509B2"/>
    <w:rsid w:val="00563A6B"/>
    <w:rsid w:val="00563D74"/>
    <w:rsid w:val="00563EFE"/>
    <w:rsid w:val="0057384E"/>
    <w:rsid w:val="005845A8"/>
    <w:rsid w:val="00584D62"/>
    <w:rsid w:val="0058750A"/>
    <w:rsid w:val="005911FA"/>
    <w:rsid w:val="005919B2"/>
    <w:rsid w:val="00592C5F"/>
    <w:rsid w:val="005A5BC1"/>
    <w:rsid w:val="005B4377"/>
    <w:rsid w:val="005B5DAD"/>
    <w:rsid w:val="005C4DB1"/>
    <w:rsid w:val="005C680C"/>
    <w:rsid w:val="005C7570"/>
    <w:rsid w:val="005C7F8C"/>
    <w:rsid w:val="005D7D1E"/>
    <w:rsid w:val="005E2800"/>
    <w:rsid w:val="005E79E6"/>
    <w:rsid w:val="005E7A41"/>
    <w:rsid w:val="005F268F"/>
    <w:rsid w:val="005F3B8A"/>
    <w:rsid w:val="00600D7A"/>
    <w:rsid w:val="00606191"/>
    <w:rsid w:val="00613C57"/>
    <w:rsid w:val="00615234"/>
    <w:rsid w:val="00622912"/>
    <w:rsid w:val="006302A2"/>
    <w:rsid w:val="00633025"/>
    <w:rsid w:val="00641B87"/>
    <w:rsid w:val="00646513"/>
    <w:rsid w:val="006470B4"/>
    <w:rsid w:val="00651362"/>
    <w:rsid w:val="0065523F"/>
    <w:rsid w:val="00685799"/>
    <w:rsid w:val="006912C3"/>
    <w:rsid w:val="006A08AA"/>
    <w:rsid w:val="006B219B"/>
    <w:rsid w:val="006B2567"/>
    <w:rsid w:val="006C118A"/>
    <w:rsid w:val="006C36C5"/>
    <w:rsid w:val="006C429C"/>
    <w:rsid w:val="006C5DC7"/>
    <w:rsid w:val="006C7A21"/>
    <w:rsid w:val="006E0BE1"/>
    <w:rsid w:val="006E72EA"/>
    <w:rsid w:val="006F05A1"/>
    <w:rsid w:val="006F39CC"/>
    <w:rsid w:val="006F657A"/>
    <w:rsid w:val="0070283C"/>
    <w:rsid w:val="00714F8C"/>
    <w:rsid w:val="007204B7"/>
    <w:rsid w:val="00727183"/>
    <w:rsid w:val="007350D8"/>
    <w:rsid w:val="00735AC3"/>
    <w:rsid w:val="00737086"/>
    <w:rsid w:val="00745256"/>
    <w:rsid w:val="007505E2"/>
    <w:rsid w:val="00753D77"/>
    <w:rsid w:val="00754824"/>
    <w:rsid w:val="0075539D"/>
    <w:rsid w:val="00767C6C"/>
    <w:rsid w:val="00774A5A"/>
    <w:rsid w:val="00781DF7"/>
    <w:rsid w:val="007917E9"/>
    <w:rsid w:val="007A5AD3"/>
    <w:rsid w:val="007A6204"/>
    <w:rsid w:val="007A6A37"/>
    <w:rsid w:val="007B0B69"/>
    <w:rsid w:val="007B0BC6"/>
    <w:rsid w:val="007E004C"/>
    <w:rsid w:val="007E1FB2"/>
    <w:rsid w:val="007E34DE"/>
    <w:rsid w:val="007E54C5"/>
    <w:rsid w:val="007F2291"/>
    <w:rsid w:val="007F2983"/>
    <w:rsid w:val="00802133"/>
    <w:rsid w:val="00803C3E"/>
    <w:rsid w:val="0080436B"/>
    <w:rsid w:val="00824E33"/>
    <w:rsid w:val="00830EAA"/>
    <w:rsid w:val="008365B3"/>
    <w:rsid w:val="00850003"/>
    <w:rsid w:val="00850863"/>
    <w:rsid w:val="00852D21"/>
    <w:rsid w:val="0085363C"/>
    <w:rsid w:val="00855EE7"/>
    <w:rsid w:val="00867E33"/>
    <w:rsid w:val="00870516"/>
    <w:rsid w:val="00873C67"/>
    <w:rsid w:val="008815D3"/>
    <w:rsid w:val="008958D0"/>
    <w:rsid w:val="0089750F"/>
    <w:rsid w:val="008A1CF3"/>
    <w:rsid w:val="008A5883"/>
    <w:rsid w:val="008B52CC"/>
    <w:rsid w:val="008C1B7B"/>
    <w:rsid w:val="008D2064"/>
    <w:rsid w:val="008D2C82"/>
    <w:rsid w:val="008F4C93"/>
    <w:rsid w:val="009157DF"/>
    <w:rsid w:val="009207FC"/>
    <w:rsid w:val="00922301"/>
    <w:rsid w:val="00934BB4"/>
    <w:rsid w:val="009407BD"/>
    <w:rsid w:val="009612D9"/>
    <w:rsid w:val="0096611D"/>
    <w:rsid w:val="0096739F"/>
    <w:rsid w:val="009676D0"/>
    <w:rsid w:val="00975724"/>
    <w:rsid w:val="009A36A0"/>
    <w:rsid w:val="009B3732"/>
    <w:rsid w:val="009B6893"/>
    <w:rsid w:val="009C1419"/>
    <w:rsid w:val="009C4C83"/>
    <w:rsid w:val="009E4B93"/>
    <w:rsid w:val="009F630A"/>
    <w:rsid w:val="00A01561"/>
    <w:rsid w:val="00A02555"/>
    <w:rsid w:val="00A034B0"/>
    <w:rsid w:val="00A148C2"/>
    <w:rsid w:val="00A16025"/>
    <w:rsid w:val="00A17159"/>
    <w:rsid w:val="00A24883"/>
    <w:rsid w:val="00A26918"/>
    <w:rsid w:val="00A26B43"/>
    <w:rsid w:val="00A4027E"/>
    <w:rsid w:val="00A47363"/>
    <w:rsid w:val="00A56710"/>
    <w:rsid w:val="00A6764F"/>
    <w:rsid w:val="00A70BA1"/>
    <w:rsid w:val="00A7185A"/>
    <w:rsid w:val="00A72F2C"/>
    <w:rsid w:val="00A757B7"/>
    <w:rsid w:val="00A80411"/>
    <w:rsid w:val="00A96FF7"/>
    <w:rsid w:val="00A973CA"/>
    <w:rsid w:val="00AA37BE"/>
    <w:rsid w:val="00AC5418"/>
    <w:rsid w:val="00AC5C80"/>
    <w:rsid w:val="00AD03D0"/>
    <w:rsid w:val="00AD2EF7"/>
    <w:rsid w:val="00AD723A"/>
    <w:rsid w:val="00AE0D04"/>
    <w:rsid w:val="00AE46AC"/>
    <w:rsid w:val="00AE49A8"/>
    <w:rsid w:val="00AF3CBF"/>
    <w:rsid w:val="00AF697C"/>
    <w:rsid w:val="00AF71F5"/>
    <w:rsid w:val="00B03B63"/>
    <w:rsid w:val="00B04A90"/>
    <w:rsid w:val="00B10BFC"/>
    <w:rsid w:val="00B10F95"/>
    <w:rsid w:val="00B11051"/>
    <w:rsid w:val="00B24C27"/>
    <w:rsid w:val="00B25211"/>
    <w:rsid w:val="00B26D3F"/>
    <w:rsid w:val="00B32323"/>
    <w:rsid w:val="00B3377D"/>
    <w:rsid w:val="00B37AC4"/>
    <w:rsid w:val="00B37AD6"/>
    <w:rsid w:val="00B42EB0"/>
    <w:rsid w:val="00B51B97"/>
    <w:rsid w:val="00B62003"/>
    <w:rsid w:val="00B730FD"/>
    <w:rsid w:val="00B918DB"/>
    <w:rsid w:val="00B91BA0"/>
    <w:rsid w:val="00B93334"/>
    <w:rsid w:val="00BA6C12"/>
    <w:rsid w:val="00BB2845"/>
    <w:rsid w:val="00BC6355"/>
    <w:rsid w:val="00BC6D81"/>
    <w:rsid w:val="00BE223E"/>
    <w:rsid w:val="00BE5D96"/>
    <w:rsid w:val="00BE781D"/>
    <w:rsid w:val="00C05620"/>
    <w:rsid w:val="00C05D69"/>
    <w:rsid w:val="00C06E0C"/>
    <w:rsid w:val="00C15743"/>
    <w:rsid w:val="00C16763"/>
    <w:rsid w:val="00C204E2"/>
    <w:rsid w:val="00C256E3"/>
    <w:rsid w:val="00C257A6"/>
    <w:rsid w:val="00C3639E"/>
    <w:rsid w:val="00C5153D"/>
    <w:rsid w:val="00C537CC"/>
    <w:rsid w:val="00C56FB5"/>
    <w:rsid w:val="00C66A28"/>
    <w:rsid w:val="00C72379"/>
    <w:rsid w:val="00C74156"/>
    <w:rsid w:val="00C75658"/>
    <w:rsid w:val="00C762D5"/>
    <w:rsid w:val="00C84479"/>
    <w:rsid w:val="00C86E3C"/>
    <w:rsid w:val="00C965B0"/>
    <w:rsid w:val="00C97742"/>
    <w:rsid w:val="00CA041A"/>
    <w:rsid w:val="00CA4CDD"/>
    <w:rsid w:val="00CC027C"/>
    <w:rsid w:val="00CC3E07"/>
    <w:rsid w:val="00CC5656"/>
    <w:rsid w:val="00CD1602"/>
    <w:rsid w:val="00CD2876"/>
    <w:rsid w:val="00CD464E"/>
    <w:rsid w:val="00CE70BD"/>
    <w:rsid w:val="00CF4310"/>
    <w:rsid w:val="00D02F87"/>
    <w:rsid w:val="00D107BE"/>
    <w:rsid w:val="00D116D6"/>
    <w:rsid w:val="00D251BA"/>
    <w:rsid w:val="00D271D9"/>
    <w:rsid w:val="00D275FE"/>
    <w:rsid w:val="00D36A05"/>
    <w:rsid w:val="00D4330F"/>
    <w:rsid w:val="00D45074"/>
    <w:rsid w:val="00D45CB5"/>
    <w:rsid w:val="00D46F02"/>
    <w:rsid w:val="00D65965"/>
    <w:rsid w:val="00D66602"/>
    <w:rsid w:val="00D729F8"/>
    <w:rsid w:val="00D80D9C"/>
    <w:rsid w:val="00DA3470"/>
    <w:rsid w:val="00DA416C"/>
    <w:rsid w:val="00DA6C36"/>
    <w:rsid w:val="00DA6D50"/>
    <w:rsid w:val="00DB1982"/>
    <w:rsid w:val="00DB1F46"/>
    <w:rsid w:val="00DB23D6"/>
    <w:rsid w:val="00DC1DD2"/>
    <w:rsid w:val="00DC6BEC"/>
    <w:rsid w:val="00DD62B6"/>
    <w:rsid w:val="00DE3801"/>
    <w:rsid w:val="00DF1F5D"/>
    <w:rsid w:val="00DF7A1C"/>
    <w:rsid w:val="00E03A29"/>
    <w:rsid w:val="00E04D26"/>
    <w:rsid w:val="00E05F4A"/>
    <w:rsid w:val="00E14FC1"/>
    <w:rsid w:val="00E33CFF"/>
    <w:rsid w:val="00E35AD3"/>
    <w:rsid w:val="00E36834"/>
    <w:rsid w:val="00E435DF"/>
    <w:rsid w:val="00E458C4"/>
    <w:rsid w:val="00E46141"/>
    <w:rsid w:val="00E56386"/>
    <w:rsid w:val="00E578B5"/>
    <w:rsid w:val="00E864C0"/>
    <w:rsid w:val="00E9028B"/>
    <w:rsid w:val="00E907E7"/>
    <w:rsid w:val="00E92EED"/>
    <w:rsid w:val="00EA07F2"/>
    <w:rsid w:val="00EB65AB"/>
    <w:rsid w:val="00EC58EB"/>
    <w:rsid w:val="00EC6E0A"/>
    <w:rsid w:val="00ED70FC"/>
    <w:rsid w:val="00EE0EEA"/>
    <w:rsid w:val="00EF2740"/>
    <w:rsid w:val="00EF6126"/>
    <w:rsid w:val="00EF70A2"/>
    <w:rsid w:val="00F00049"/>
    <w:rsid w:val="00F00A62"/>
    <w:rsid w:val="00F05DC6"/>
    <w:rsid w:val="00F07244"/>
    <w:rsid w:val="00F07B67"/>
    <w:rsid w:val="00F10270"/>
    <w:rsid w:val="00F140B4"/>
    <w:rsid w:val="00F16B26"/>
    <w:rsid w:val="00F23C8E"/>
    <w:rsid w:val="00F26903"/>
    <w:rsid w:val="00F26D02"/>
    <w:rsid w:val="00F31835"/>
    <w:rsid w:val="00F331C4"/>
    <w:rsid w:val="00F36CC6"/>
    <w:rsid w:val="00F4138A"/>
    <w:rsid w:val="00F46AE2"/>
    <w:rsid w:val="00F511ED"/>
    <w:rsid w:val="00F51F9B"/>
    <w:rsid w:val="00F55A11"/>
    <w:rsid w:val="00F55B79"/>
    <w:rsid w:val="00F568E1"/>
    <w:rsid w:val="00F714F8"/>
    <w:rsid w:val="00F71B39"/>
    <w:rsid w:val="00F777C0"/>
    <w:rsid w:val="00F80637"/>
    <w:rsid w:val="00F83DDD"/>
    <w:rsid w:val="00F84522"/>
    <w:rsid w:val="00F85F20"/>
    <w:rsid w:val="00F9185B"/>
    <w:rsid w:val="00F93CFE"/>
    <w:rsid w:val="00FA0477"/>
    <w:rsid w:val="00FB0B0C"/>
    <w:rsid w:val="00FB15ED"/>
    <w:rsid w:val="00FB25CF"/>
    <w:rsid w:val="00FB3B3D"/>
    <w:rsid w:val="00FB5C05"/>
    <w:rsid w:val="00FC2677"/>
    <w:rsid w:val="00FC609D"/>
    <w:rsid w:val="00FD16D1"/>
    <w:rsid w:val="00FD1BCF"/>
    <w:rsid w:val="00FD340C"/>
    <w:rsid w:val="00FD34CA"/>
    <w:rsid w:val="00FF4221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2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2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72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2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2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2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2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2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2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05F4A"/>
    <w:pPr>
      <w:spacing w:after="0" w:line="240" w:lineRule="auto"/>
    </w:pPr>
    <w:rPr>
      <w:color w:val="3E3E67" w:themeColor="accent1" w:themeShade="BF"/>
    </w:rPr>
    <w:tblPr>
      <w:tblStyleRowBandSize w:val="1"/>
      <w:tblStyleColBandSize w:val="1"/>
      <w:tblInd w:w="0" w:type="dxa"/>
      <w:tblBorders>
        <w:top w:val="single" w:sz="8" w:space="0" w:color="53548A" w:themeColor="accent1"/>
        <w:bottom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E05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band1Horz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6E72E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E72E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15322"/>
  </w:style>
  <w:style w:type="paragraph" w:styleId="BalloonText">
    <w:name w:val="Balloon Text"/>
    <w:basedOn w:val="Normal"/>
    <w:link w:val="BalloonTextChar"/>
    <w:uiPriority w:val="99"/>
    <w:semiHidden/>
    <w:unhideWhenUsed/>
    <w:rsid w:val="00B4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E72EA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rsid w:val="00641B8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35A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965"/>
  </w:style>
  <w:style w:type="paragraph" w:styleId="Footer">
    <w:name w:val="footer"/>
    <w:basedOn w:val="Normal"/>
    <w:link w:val="Foot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965"/>
  </w:style>
  <w:style w:type="character" w:customStyle="1" w:styleId="Heading2Char">
    <w:name w:val="Heading 2 Char"/>
    <w:basedOn w:val="DefaultParagraphFont"/>
    <w:link w:val="Heading2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customStyle="1" w:styleId="11E3E688A4464964B8CB7016D86E4AC1">
    <w:name w:val="11E3E688A4464964B8CB7016D86E4AC1"/>
    <w:rsid w:val="00AC5418"/>
  </w:style>
  <w:style w:type="table" w:customStyle="1" w:styleId="MediumShading1-Accent11">
    <w:name w:val="Medium Shading 1 - Accent 11"/>
    <w:basedOn w:val="TableNormal"/>
    <w:uiPriority w:val="63"/>
    <w:rsid w:val="00CC3E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778AD" w:themeColor="accent1" w:themeTint="BF"/>
        <w:left w:val="single" w:sz="8" w:space="0" w:color="7778AD" w:themeColor="accent1" w:themeTint="BF"/>
        <w:bottom w:val="single" w:sz="8" w:space="0" w:color="7778AD" w:themeColor="accent1" w:themeTint="BF"/>
        <w:right w:val="single" w:sz="8" w:space="0" w:color="7778AD" w:themeColor="accent1" w:themeTint="BF"/>
        <w:insideH w:val="single" w:sz="8" w:space="0" w:color="7778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C3E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48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548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48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548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2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0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28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2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83C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72EA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2EA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735AC3"/>
    <w:rPr>
      <w:color w:val="C2A874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E72EA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E72EA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E72EA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E72EA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2EA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2EA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72EA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E72EA"/>
    <w:rPr>
      <w:b/>
      <w:bCs/>
    </w:rPr>
  </w:style>
  <w:style w:type="character" w:styleId="Emphasis">
    <w:name w:val="Emphasis"/>
    <w:basedOn w:val="DefaultParagraphFont"/>
    <w:uiPriority w:val="20"/>
    <w:qFormat/>
    <w:rsid w:val="006E72E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2E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E72E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2EA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2EA"/>
    <w:rPr>
      <w:b/>
      <w:bCs/>
      <w:i/>
      <w:iCs/>
      <w:color w:val="53548A" w:themeColor="accent1"/>
    </w:rPr>
  </w:style>
  <w:style w:type="character" w:styleId="SubtleEmphasis">
    <w:name w:val="Subtle Emphasis"/>
    <w:basedOn w:val="DefaultParagraphFont"/>
    <w:uiPriority w:val="19"/>
    <w:qFormat/>
    <w:rsid w:val="006E72E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E72EA"/>
    <w:rPr>
      <w:b/>
      <w:bCs/>
      <w:i/>
      <w:iCs/>
      <w:color w:val="53548A" w:themeColor="accent1"/>
    </w:rPr>
  </w:style>
  <w:style w:type="character" w:styleId="SubtleReference">
    <w:name w:val="Subtle Reference"/>
    <w:basedOn w:val="DefaultParagraphFont"/>
    <w:uiPriority w:val="31"/>
    <w:qFormat/>
    <w:rsid w:val="006E72EA"/>
    <w:rPr>
      <w:smallCaps/>
      <w:color w:val="43808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E72EA"/>
    <w:rPr>
      <w:b/>
      <w:bCs/>
      <w:smallCaps/>
      <w:color w:val="43808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E72E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72EA"/>
    <w:pPr>
      <w:outlineLvl w:val="9"/>
    </w:pPr>
  </w:style>
  <w:style w:type="paragraph" w:styleId="NormalWeb">
    <w:name w:val="Normal (Web)"/>
    <w:basedOn w:val="Normal"/>
    <w:uiPriority w:val="99"/>
    <w:unhideWhenUsed/>
    <w:rsid w:val="008365B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6C5DC7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C5DC7"/>
    <w:rPr>
      <w:rFonts w:ascii="Arial" w:eastAsia="Times New Roman" w:hAnsi="Arial" w:cs="Times New Roman"/>
      <w:sz w:val="16"/>
      <w:szCs w:val="16"/>
      <w:lang w:val="en-AU" w:eastAsia="en-A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2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2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72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2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2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2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2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2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2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05F4A"/>
    <w:pPr>
      <w:spacing w:after="0" w:line="240" w:lineRule="auto"/>
    </w:pPr>
    <w:rPr>
      <w:color w:val="3E3E67" w:themeColor="accent1" w:themeShade="BF"/>
    </w:rPr>
    <w:tblPr>
      <w:tblStyleRowBandSize w:val="1"/>
      <w:tblStyleColBandSize w:val="1"/>
      <w:tblInd w:w="0" w:type="dxa"/>
      <w:tblBorders>
        <w:top w:val="single" w:sz="8" w:space="0" w:color="53548A" w:themeColor="accent1"/>
        <w:bottom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E05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band1Horz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6E72E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E72E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15322"/>
  </w:style>
  <w:style w:type="paragraph" w:styleId="BalloonText">
    <w:name w:val="Balloon Text"/>
    <w:basedOn w:val="Normal"/>
    <w:link w:val="BalloonTextChar"/>
    <w:uiPriority w:val="99"/>
    <w:semiHidden/>
    <w:unhideWhenUsed/>
    <w:rsid w:val="00B4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E72EA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rsid w:val="00641B8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35A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965"/>
  </w:style>
  <w:style w:type="paragraph" w:styleId="Footer">
    <w:name w:val="footer"/>
    <w:basedOn w:val="Normal"/>
    <w:link w:val="Foot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965"/>
  </w:style>
  <w:style w:type="character" w:customStyle="1" w:styleId="Heading2Char">
    <w:name w:val="Heading 2 Char"/>
    <w:basedOn w:val="DefaultParagraphFont"/>
    <w:link w:val="Heading2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customStyle="1" w:styleId="11E3E688A4464964B8CB7016D86E4AC1">
    <w:name w:val="11E3E688A4464964B8CB7016D86E4AC1"/>
    <w:rsid w:val="00AC5418"/>
  </w:style>
  <w:style w:type="table" w:customStyle="1" w:styleId="MediumShading1-Accent11">
    <w:name w:val="Medium Shading 1 - Accent 11"/>
    <w:basedOn w:val="TableNormal"/>
    <w:uiPriority w:val="63"/>
    <w:rsid w:val="00CC3E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778AD" w:themeColor="accent1" w:themeTint="BF"/>
        <w:left w:val="single" w:sz="8" w:space="0" w:color="7778AD" w:themeColor="accent1" w:themeTint="BF"/>
        <w:bottom w:val="single" w:sz="8" w:space="0" w:color="7778AD" w:themeColor="accent1" w:themeTint="BF"/>
        <w:right w:val="single" w:sz="8" w:space="0" w:color="7778AD" w:themeColor="accent1" w:themeTint="BF"/>
        <w:insideH w:val="single" w:sz="8" w:space="0" w:color="7778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C3E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48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548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48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548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2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0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28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2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83C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72EA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2EA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735AC3"/>
    <w:rPr>
      <w:color w:val="C2A874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E72EA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E72EA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E72EA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E72EA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2EA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2EA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72EA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E72EA"/>
    <w:rPr>
      <w:b/>
      <w:bCs/>
    </w:rPr>
  </w:style>
  <w:style w:type="character" w:styleId="Emphasis">
    <w:name w:val="Emphasis"/>
    <w:basedOn w:val="DefaultParagraphFont"/>
    <w:uiPriority w:val="20"/>
    <w:qFormat/>
    <w:rsid w:val="006E72E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2E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E72E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2EA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2EA"/>
    <w:rPr>
      <w:b/>
      <w:bCs/>
      <w:i/>
      <w:iCs/>
      <w:color w:val="53548A" w:themeColor="accent1"/>
    </w:rPr>
  </w:style>
  <w:style w:type="character" w:styleId="SubtleEmphasis">
    <w:name w:val="Subtle Emphasis"/>
    <w:basedOn w:val="DefaultParagraphFont"/>
    <w:uiPriority w:val="19"/>
    <w:qFormat/>
    <w:rsid w:val="006E72E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E72EA"/>
    <w:rPr>
      <w:b/>
      <w:bCs/>
      <w:i/>
      <w:iCs/>
      <w:color w:val="53548A" w:themeColor="accent1"/>
    </w:rPr>
  </w:style>
  <w:style w:type="character" w:styleId="SubtleReference">
    <w:name w:val="Subtle Reference"/>
    <w:basedOn w:val="DefaultParagraphFont"/>
    <w:uiPriority w:val="31"/>
    <w:qFormat/>
    <w:rsid w:val="006E72EA"/>
    <w:rPr>
      <w:smallCaps/>
      <w:color w:val="43808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E72EA"/>
    <w:rPr>
      <w:b/>
      <w:bCs/>
      <w:smallCaps/>
      <w:color w:val="43808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E72E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72EA"/>
    <w:pPr>
      <w:outlineLvl w:val="9"/>
    </w:pPr>
  </w:style>
  <w:style w:type="paragraph" w:styleId="NormalWeb">
    <w:name w:val="Normal (Web)"/>
    <w:basedOn w:val="Normal"/>
    <w:uiPriority w:val="99"/>
    <w:unhideWhenUsed/>
    <w:rsid w:val="008365B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6C5DC7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C5DC7"/>
    <w:rPr>
      <w:rFonts w:ascii="Arial" w:eastAsia="Times New Roman" w:hAnsi="Arial" w:cs="Times New Roman"/>
      <w:sz w:val="16"/>
      <w:szCs w:val="16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7641">
          <w:marLeft w:val="75"/>
          <w:marRight w:val="75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01969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8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5009">
          <w:marLeft w:val="0"/>
          <w:marRight w:val="0"/>
          <w:marTop w:val="0"/>
          <w:marBottom w:val="0"/>
          <w:divBdr>
            <w:top w:val="single" w:sz="6" w:space="0" w:color="C6D6E4"/>
            <w:left w:val="none" w:sz="0" w:space="0" w:color="auto"/>
            <w:bottom w:val="none" w:sz="0" w:space="0" w:color="auto"/>
            <w:right w:val="single" w:sz="6" w:space="0" w:color="C6D6E4"/>
          </w:divBdr>
          <w:divsChild>
            <w:div w:id="20562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62D6A5-1752-4CE0-AAED-3C172779E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Department Data Collection</vt:lpstr>
    </vt:vector>
  </TitlesOfParts>
  <Company>Cancer Institute NSW</Company>
  <LinksUpToDate>false</LinksUpToDate>
  <CharactersWithSpaces>9797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NICUS Variable List</dc:title>
  <dc:creator>htard</dc:creator>
  <dc:description>Neonatal Intensive Care Unit Variable List</dc:description>
  <cp:lastModifiedBy>PYE, Victoria</cp:lastModifiedBy>
  <cp:revision>3</cp:revision>
  <cp:lastPrinted>2010-10-11T01:09:00Z</cp:lastPrinted>
  <dcterms:created xsi:type="dcterms:W3CDTF">2016-02-12T00:12:00Z</dcterms:created>
  <dcterms:modified xsi:type="dcterms:W3CDTF">2016-02-12T00:14:00Z</dcterms:modified>
</cp:coreProperties>
</file>