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C4" w:rsidRPr="00D71228" w:rsidRDefault="00C06E0C" w:rsidP="00016584">
      <w:pPr>
        <w:pStyle w:val="Title"/>
        <w:spacing w:after="0"/>
        <w:rPr>
          <w:rFonts w:ascii="Corbel" w:hAnsi="Corbel"/>
          <w:color w:val="3E3E67" w:themeColor="accent1" w:themeShade="BF"/>
        </w:rPr>
      </w:pPr>
      <w:r w:rsidRPr="00D71228">
        <w:rPr>
          <w:rFonts w:ascii="Corbel" w:hAnsi="Corbel"/>
          <w:color w:val="3E3E67" w:themeColor="accent1" w:themeShade="BF"/>
        </w:rPr>
        <w:t xml:space="preserve">Emergency Department Data Collection </w:t>
      </w:r>
    </w:p>
    <w:p w:rsidR="00C5153D" w:rsidRPr="00461A35" w:rsidRDefault="0058750A" w:rsidP="00461A35">
      <w:pPr>
        <w:pStyle w:val="Subtitle"/>
        <w:jc w:val="right"/>
        <w:rPr>
          <w:rFonts w:ascii="Corbel" w:hAnsi="Corbel"/>
          <w:i w:val="0"/>
          <w:sz w:val="32"/>
          <w:szCs w:val="32"/>
        </w:rPr>
      </w:pPr>
      <w:r w:rsidRPr="00461A35">
        <w:rPr>
          <w:rFonts w:ascii="Corbel" w:hAnsi="Corbel"/>
          <w:i w:val="0"/>
          <w:sz w:val="32"/>
          <w:szCs w:val="32"/>
        </w:rPr>
        <w:t xml:space="preserve">NSW </w:t>
      </w:r>
      <w:r w:rsidR="00016584" w:rsidRPr="00461A35">
        <w:rPr>
          <w:rFonts w:ascii="Corbel" w:hAnsi="Corbel"/>
          <w:i w:val="0"/>
          <w:sz w:val="32"/>
          <w:szCs w:val="32"/>
        </w:rPr>
        <w:t>Ministry</w:t>
      </w:r>
      <w:r w:rsidRPr="00461A35">
        <w:rPr>
          <w:rFonts w:ascii="Corbel" w:hAnsi="Corbel"/>
          <w:i w:val="0"/>
          <w:sz w:val="32"/>
          <w:szCs w:val="32"/>
        </w:rPr>
        <w:t xml:space="preserve"> of Health</w:t>
      </w:r>
    </w:p>
    <w:p w:rsidR="00016584" w:rsidRDefault="00016584" w:rsidP="00016584">
      <w:pPr>
        <w:pStyle w:val="Heading3"/>
        <w:spacing w:before="0" w:line="240" w:lineRule="auto"/>
        <w:rPr>
          <w:rFonts w:ascii="Corbel" w:hAnsi="Corbel"/>
          <w:color w:val="3E3E67" w:themeColor="accent1" w:themeShade="BF"/>
          <w:sz w:val="28"/>
          <w:szCs w:val="28"/>
        </w:rPr>
      </w:pPr>
    </w:p>
    <w:p w:rsidR="00B42EB0" w:rsidRPr="000044DE" w:rsidRDefault="00B42EB0" w:rsidP="00461A35">
      <w:pPr>
        <w:pStyle w:val="Heading2"/>
      </w:pPr>
      <w:r w:rsidRPr="000044DE">
        <w:t>Background</w:t>
      </w:r>
    </w:p>
    <w:p w:rsidR="00F83DDD" w:rsidRPr="00D71228" w:rsidRDefault="009157DF" w:rsidP="00016584">
      <w:pPr>
        <w:pStyle w:val="ListParagraph"/>
        <w:spacing w:after="0" w:line="240" w:lineRule="auto"/>
        <w:ind w:left="0"/>
        <w:rPr>
          <w:rFonts w:ascii="Calibri" w:hAnsi="Calibri"/>
          <w:sz w:val="24"/>
          <w:szCs w:val="24"/>
        </w:rPr>
      </w:pPr>
      <w:r w:rsidRPr="00D71228">
        <w:rPr>
          <w:rFonts w:ascii="Calibri" w:hAnsi="Calibri"/>
          <w:sz w:val="24"/>
          <w:szCs w:val="24"/>
        </w:rPr>
        <w:t>The primary purpose</w:t>
      </w:r>
      <w:r w:rsidR="00F83DDD" w:rsidRPr="00D71228">
        <w:rPr>
          <w:rFonts w:ascii="Calibri" w:hAnsi="Calibri"/>
          <w:sz w:val="24"/>
          <w:szCs w:val="24"/>
        </w:rPr>
        <w:t xml:space="preserve"> of collecting Emergency Department data in NSW </w:t>
      </w:r>
      <w:r w:rsidRPr="00D71228">
        <w:rPr>
          <w:rFonts w:ascii="Calibri" w:hAnsi="Calibri"/>
          <w:sz w:val="24"/>
          <w:szCs w:val="24"/>
        </w:rPr>
        <w:t>is</w:t>
      </w:r>
      <w:r w:rsidR="00F83DDD" w:rsidRPr="00D71228">
        <w:rPr>
          <w:rFonts w:ascii="Calibri" w:hAnsi="Calibri"/>
          <w:sz w:val="24"/>
          <w:szCs w:val="24"/>
        </w:rPr>
        <w:t xml:space="preserve"> to:</w:t>
      </w:r>
    </w:p>
    <w:p w:rsidR="00F83DDD" w:rsidRPr="00D71228"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Assist clinicians in the management of patients; and</w:t>
      </w:r>
    </w:p>
    <w:p w:rsidR="000F2F12" w:rsidRDefault="00F83DDD" w:rsidP="00016584">
      <w:pPr>
        <w:pStyle w:val="ListParagraph"/>
        <w:numPr>
          <w:ilvl w:val="0"/>
          <w:numId w:val="8"/>
        </w:numPr>
        <w:spacing w:after="0" w:line="240" w:lineRule="auto"/>
        <w:ind w:left="737"/>
        <w:rPr>
          <w:rFonts w:ascii="Calibri" w:hAnsi="Calibri"/>
          <w:sz w:val="24"/>
          <w:szCs w:val="24"/>
        </w:rPr>
      </w:pPr>
      <w:r w:rsidRPr="00D71228">
        <w:rPr>
          <w:rFonts w:ascii="Calibri" w:hAnsi="Calibri"/>
          <w:sz w:val="24"/>
          <w:szCs w:val="24"/>
        </w:rPr>
        <w:t>Enable comparisons of performance in respect to access to services, quality clinical outcomes, patient management, customer satisfaction and cost effectiveness</w:t>
      </w:r>
      <w:r w:rsidR="00B42EB0" w:rsidRPr="00D71228">
        <w:rPr>
          <w:rFonts w:ascii="Calibri" w:hAnsi="Calibri"/>
          <w:sz w:val="24"/>
          <w:szCs w:val="24"/>
        </w:rPr>
        <w:t>.</w:t>
      </w:r>
    </w:p>
    <w:p w:rsidR="00C5153D" w:rsidRPr="00373EB1" w:rsidRDefault="000F2F12" w:rsidP="00016584">
      <w:pPr>
        <w:spacing w:after="0" w:line="240" w:lineRule="auto"/>
        <w:rPr>
          <w:rFonts w:ascii="Calibri" w:hAnsi="Calibri"/>
          <w:sz w:val="24"/>
          <w:szCs w:val="24"/>
        </w:rPr>
      </w:pPr>
      <w:r w:rsidRPr="00373EB1">
        <w:rPr>
          <w:rFonts w:ascii="Calibri" w:hAnsi="Calibri"/>
          <w:sz w:val="24"/>
          <w:szCs w:val="24"/>
        </w:rPr>
        <w:t>Each record in the collection represents a presentation to an emergency department.</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C5153D" w:rsidP="00461A35">
      <w:pPr>
        <w:pStyle w:val="Heading2"/>
      </w:pPr>
      <w:r w:rsidRPr="000044DE">
        <w:t>ED coverage</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 xml:space="preserve">The EDDC commenced in 1994, but was only organised into a formal data collection from July 1996. </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 number of participating EDs has intermittently increased over time from around 46 EDs in 1996 to around 90 in 2010.</w:t>
      </w:r>
    </w:p>
    <w:p w:rsidR="00C5153D"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There are around 150 EDs in NSW, but the larger ones participate in the EDDC so a substantial proportion of the NSW population is covered, however this varies over time.</w:t>
      </w:r>
      <w:r w:rsidR="00016584">
        <w:rPr>
          <w:rFonts w:ascii="Calibri" w:hAnsi="Calibri"/>
          <w:sz w:val="24"/>
          <w:szCs w:val="24"/>
        </w:rPr>
        <w:t xml:space="preserve"> </w:t>
      </w:r>
      <w:r w:rsidRPr="00D71228">
        <w:rPr>
          <w:rFonts w:ascii="Calibri" w:hAnsi="Calibri"/>
          <w:sz w:val="24"/>
          <w:szCs w:val="24"/>
        </w:rPr>
        <w:t>To determine the proportion of total NSW ED visits captured by the NSW EDDC, use the number of ED presentations reported in the NSW Department of Health Annual Report as a denominator, as this is an independent source of information collected on all hospitals.</w:t>
      </w:r>
    </w:p>
    <w:p w:rsidR="009157DF" w:rsidRPr="00D71228" w:rsidRDefault="00C5153D" w:rsidP="00016584">
      <w:pPr>
        <w:pStyle w:val="ListParagraph"/>
        <w:numPr>
          <w:ilvl w:val="0"/>
          <w:numId w:val="9"/>
        </w:numPr>
        <w:spacing w:after="0" w:line="240" w:lineRule="auto"/>
        <w:ind w:left="737"/>
        <w:rPr>
          <w:rFonts w:ascii="Calibri" w:hAnsi="Calibri"/>
          <w:sz w:val="24"/>
          <w:szCs w:val="24"/>
        </w:rPr>
      </w:pPr>
      <w:r w:rsidRPr="00D71228">
        <w:rPr>
          <w:rFonts w:ascii="Calibri" w:hAnsi="Calibri"/>
          <w:sz w:val="24"/>
          <w:szCs w:val="24"/>
        </w:rPr>
        <w:t>Only public hospital EDs participate in the EDDC.</w:t>
      </w:r>
    </w:p>
    <w:p w:rsidR="00016584" w:rsidRDefault="00016584" w:rsidP="00016584">
      <w:pPr>
        <w:pStyle w:val="Heading3"/>
        <w:spacing w:before="0" w:line="240" w:lineRule="auto"/>
        <w:rPr>
          <w:rFonts w:ascii="Corbel" w:hAnsi="Corbel"/>
          <w:color w:val="3E3E67" w:themeColor="accent1" w:themeShade="BF"/>
          <w:sz w:val="28"/>
          <w:szCs w:val="28"/>
        </w:rPr>
      </w:pPr>
    </w:p>
    <w:p w:rsidR="00262170" w:rsidRPr="00262170" w:rsidRDefault="00262170" w:rsidP="00461A35">
      <w:pPr>
        <w:pStyle w:val="Heading2"/>
        <w:rPr>
          <w:rFonts w:ascii="Calibri" w:hAnsi="Calibri"/>
          <w:sz w:val="24"/>
          <w:szCs w:val="24"/>
        </w:rPr>
      </w:pPr>
      <w:r w:rsidRPr="00262170">
        <w:t>Access to information on Aboriginal and Torres Strait Islander peoples</w:t>
      </w:r>
      <w:r w:rsidRPr="00262170">
        <w:rPr>
          <w:rFonts w:ascii="Calibri" w:hAnsi="Calibri"/>
          <w:sz w:val="24"/>
          <w:szCs w:val="24"/>
        </w:rPr>
        <w:t xml:space="preserve"> </w:t>
      </w:r>
    </w:p>
    <w:p w:rsidR="00486DF6" w:rsidRDefault="00486DF6" w:rsidP="00016584">
      <w:pPr>
        <w:spacing w:after="0" w:line="240" w:lineRule="auto"/>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Data collection is explicitly directed at Aboriginal peoples</w:t>
      </w:r>
    </w:p>
    <w:p w:rsidR="00486DF6" w:rsidRPr="00FE50EA"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486DF6" w:rsidRPr="00EC544B" w:rsidRDefault="00486DF6" w:rsidP="00016584">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486DF6"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(e</w:t>
      </w:r>
      <w:r w:rsidR="00644CCF">
        <w:rPr>
          <w:rFonts w:ascii="Calibri" w:eastAsia="Times New Roman" w:hAnsi="Calibri" w:cs="Arial"/>
          <w:sz w:val="24"/>
          <w:szCs w:val="24"/>
        </w:rPr>
        <w:t>.</w:t>
      </w:r>
      <w:r w:rsidRPr="00EC544B">
        <w:rPr>
          <w:rFonts w:ascii="Calibri" w:eastAsia="Times New Roman" w:hAnsi="Calibri" w:cs="Arial"/>
          <w:sz w:val="24"/>
          <w:szCs w:val="24"/>
        </w:rPr>
        <w:t xml:space="preserve">g. rural NSW, people over 50 years old) can still potentially impact on Aboriginal people. </w:t>
      </w:r>
    </w:p>
    <w:p w:rsidR="00486DF6" w:rsidRPr="00EC544B" w:rsidRDefault="00486DF6" w:rsidP="00016584">
      <w:pPr>
        <w:spacing w:after="0" w:line="240" w:lineRule="auto"/>
        <w:rPr>
          <w:rFonts w:ascii="Calibri" w:eastAsia="Times New Roman" w:hAnsi="Calibri" w:cs="Arial"/>
          <w:sz w:val="24"/>
          <w:szCs w:val="24"/>
        </w:rPr>
      </w:pPr>
    </w:p>
    <w:p w:rsidR="00486DF6" w:rsidRDefault="00486DF6" w:rsidP="00016584">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486DF6" w:rsidRPr="00EC544B" w:rsidRDefault="00486DF6" w:rsidP="00016584">
      <w:pPr>
        <w:spacing w:after="0" w:line="240" w:lineRule="auto"/>
        <w:rPr>
          <w:rFonts w:ascii="Calibri" w:eastAsia="Times New Roman" w:hAnsi="Calibri" w:cs="Arial"/>
          <w:sz w:val="24"/>
          <w:szCs w:val="24"/>
        </w:rPr>
      </w:pP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lastRenderedPageBreak/>
        <w:t>Aboriginal people are known, or are likely, to be significantly over-represented in the group being studied (e</w:t>
      </w:r>
      <w:r w:rsidR="00720789">
        <w:rPr>
          <w:rFonts w:ascii="Calibri" w:eastAsia="Times New Roman" w:hAnsi="Calibri" w:cs="Arial"/>
          <w:sz w:val="24"/>
          <w:szCs w:val="24"/>
        </w:rPr>
        <w:t>.</w:t>
      </w:r>
      <w:r w:rsidRPr="00EC544B">
        <w:rPr>
          <w:rFonts w:ascii="Calibri" w:eastAsia="Times New Roman" w:hAnsi="Calibri" w:cs="Arial"/>
          <w:sz w:val="24"/>
          <w:szCs w:val="24"/>
        </w:rPr>
        <w:t xml:space="preserve">g. compared to the 2.1% of the total NSW population as shown in the 2006 Census);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00016584">
        <w:rPr>
          <w:rFonts w:ascii="Calibri" w:eastAsia="Times New Roman" w:hAnsi="Calibri" w:cs="Arial"/>
          <w:sz w:val="24"/>
          <w:szCs w:val="24"/>
        </w:rPr>
        <w:t xml:space="preserve"> </w:t>
      </w:r>
    </w:p>
    <w:p w:rsidR="00486DF6" w:rsidRPr="00EC544B" w:rsidRDefault="00486DF6" w:rsidP="00016584">
      <w:pPr>
        <w:numPr>
          <w:ilvl w:val="0"/>
          <w:numId w:val="13"/>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486DF6" w:rsidRDefault="00486DF6" w:rsidP="00016584">
      <w:pPr>
        <w:pStyle w:val="BodyTextIndent3"/>
        <w:spacing w:after="0"/>
        <w:ind w:left="0"/>
        <w:rPr>
          <w:rFonts w:ascii="Calibri" w:hAnsi="Calibri"/>
          <w:sz w:val="24"/>
          <w:szCs w:val="24"/>
        </w:rPr>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0" w:history="1">
        <w:r w:rsidRPr="007B3701">
          <w:rPr>
            <w:rStyle w:val="Hyperlink"/>
            <w:rFonts w:ascii="Calibri" w:hAnsi="Calibri"/>
            <w:color w:val="auto"/>
            <w:sz w:val="24"/>
            <w:szCs w:val="24"/>
          </w:rPr>
          <w:t>http://www.ahmrc.org.au</w:t>
        </w:r>
      </w:hyperlink>
      <w:r w:rsidRPr="007B3701">
        <w:rPr>
          <w:rFonts w:ascii="Calibri" w:hAnsi="Calibri"/>
          <w:sz w:val="24"/>
          <w:szCs w:val="24"/>
        </w:rPr>
        <w:t>.</w:t>
      </w:r>
      <w:r w:rsidR="00016584">
        <w:rPr>
          <w:rFonts w:ascii="Calibri" w:hAnsi="Calibri"/>
          <w:sz w:val="24"/>
          <w:szCs w:val="24"/>
        </w:rPr>
        <w:t xml:space="preserve"> </w:t>
      </w:r>
      <w:r w:rsidR="00DC3F72">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Diagnosis coding</w:t>
      </w:r>
      <w:r w:rsidR="00262170">
        <w:t xml:space="preserve"> </w:t>
      </w:r>
    </w:p>
    <w:p w:rsidR="00A26B43" w:rsidRDefault="00A26B43" w:rsidP="00016584">
      <w:pPr>
        <w:spacing w:after="0" w:line="240" w:lineRule="auto"/>
        <w:rPr>
          <w:rFonts w:ascii="Calibri" w:hAnsi="Calibri"/>
          <w:sz w:val="24"/>
          <w:szCs w:val="24"/>
        </w:rPr>
      </w:pPr>
      <w:r w:rsidRPr="00D71228">
        <w:rPr>
          <w:rFonts w:ascii="Calibri" w:hAnsi="Calibri"/>
          <w:sz w:val="24"/>
          <w:szCs w:val="24"/>
        </w:rPr>
        <w:t>The NSW Admitted Patient Data Collection has diagnoses coded by trained clinical information managers who choose diagnoses from the Australian clinical version of the International Classification of Diseases (ICD).</w:t>
      </w:r>
      <w:r w:rsidR="00016584">
        <w:rPr>
          <w:rFonts w:ascii="Calibri" w:hAnsi="Calibri"/>
          <w:sz w:val="24"/>
          <w:szCs w:val="24"/>
        </w:rPr>
        <w:t xml:space="preserve"> </w:t>
      </w:r>
      <w:r w:rsidRPr="00D71228">
        <w:rPr>
          <w:rFonts w:ascii="Calibri" w:hAnsi="Calibri"/>
          <w:sz w:val="24"/>
          <w:szCs w:val="24"/>
        </w:rPr>
        <w:t>The EDDC, on the other hand, has diagnoses recorded by medical, nursing or clerical personnel at the point of care. These personnel are not trained in clinical coding.</w:t>
      </w:r>
      <w:r w:rsidR="00016584">
        <w:rPr>
          <w:rFonts w:ascii="Calibri" w:hAnsi="Calibri"/>
          <w:sz w:val="24"/>
          <w:szCs w:val="24"/>
        </w:rPr>
        <w:t xml:space="preserve"> </w:t>
      </w:r>
      <w:r w:rsidRPr="00D71228">
        <w:rPr>
          <w:rFonts w:ascii="Calibri" w:hAnsi="Calibri"/>
          <w:sz w:val="24"/>
          <w:szCs w:val="24"/>
        </w:rPr>
        <w:t>The diagnoses are selected by keyword searching or tables of a limited set of diagnoses. The codes are assigned to the chosen diagnosis using tables built into the computer database program.</w:t>
      </w:r>
    </w:p>
    <w:p w:rsidR="000044DE" w:rsidRPr="00D71228" w:rsidRDefault="000044DE" w:rsidP="00016584">
      <w:pPr>
        <w:spacing w:after="0" w:line="240" w:lineRule="auto"/>
        <w:rPr>
          <w:rFonts w:ascii="Calibri" w:hAnsi="Calibri"/>
          <w:sz w:val="24"/>
          <w:szCs w:val="24"/>
        </w:rPr>
      </w:pPr>
      <w:r>
        <w:rPr>
          <w:rFonts w:ascii="Calibri" w:hAnsi="Calibri"/>
          <w:sz w:val="24"/>
          <w:szCs w:val="24"/>
        </w:rPr>
        <w:t>Other points to note are: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 xml:space="preserve">There are several different computer programs used in NSW </w:t>
      </w:r>
      <w:proofErr w:type="spellStart"/>
      <w:r w:rsidRPr="00D71228">
        <w:rPr>
          <w:rFonts w:ascii="Calibri" w:hAnsi="Calibri"/>
          <w:sz w:val="24"/>
          <w:szCs w:val="24"/>
        </w:rPr>
        <w:t>EDs.</w:t>
      </w:r>
      <w:proofErr w:type="spellEnd"/>
      <w:r w:rsidR="00016584">
        <w:rPr>
          <w:rFonts w:ascii="Calibri" w:hAnsi="Calibri"/>
          <w:sz w:val="24"/>
          <w:szCs w:val="24"/>
        </w:rPr>
        <w:t xml:space="preserve"> </w:t>
      </w:r>
      <w:r w:rsidRPr="00D71228">
        <w:rPr>
          <w:rFonts w:ascii="Calibri" w:hAnsi="Calibri"/>
          <w:sz w:val="24"/>
          <w:szCs w:val="24"/>
        </w:rPr>
        <w:t>Different programs use different classifications to record the diagnosis, including ICD-9</w:t>
      </w:r>
      <w:r w:rsidR="009F4C50">
        <w:rPr>
          <w:rFonts w:ascii="Calibri" w:hAnsi="Calibri"/>
          <w:sz w:val="24"/>
          <w:szCs w:val="24"/>
        </w:rPr>
        <w:t>-CM (Clinical Modification)</w:t>
      </w:r>
      <w:r w:rsidRPr="00D71228">
        <w:rPr>
          <w:rFonts w:ascii="Calibri" w:hAnsi="Calibri"/>
          <w:sz w:val="24"/>
          <w:szCs w:val="24"/>
        </w:rPr>
        <w:t>, ICD-10</w:t>
      </w:r>
      <w:r w:rsidR="009F4C50">
        <w:rPr>
          <w:rFonts w:ascii="Calibri" w:hAnsi="Calibri"/>
          <w:sz w:val="24"/>
          <w:szCs w:val="24"/>
        </w:rPr>
        <w:t>-AM (Australian Modification)</w:t>
      </w:r>
      <w:r w:rsidRPr="00D71228">
        <w:rPr>
          <w:rFonts w:ascii="Calibri" w:hAnsi="Calibri"/>
          <w:sz w:val="24"/>
          <w:szCs w:val="24"/>
        </w:rPr>
        <w:t xml:space="preserve">, or SNOMED CT (see </w:t>
      </w:r>
      <w:hyperlink r:id="rId11" w:history="1">
        <w:r w:rsidRPr="00D71228">
          <w:rPr>
            <w:rStyle w:val="Hyperlink"/>
            <w:rFonts w:ascii="Calibri" w:hAnsi="Calibri"/>
            <w:sz w:val="24"/>
            <w:szCs w:val="24"/>
          </w:rPr>
          <w:t>https://nehta.org.au/aht/</w:t>
        </w:r>
      </w:hyperlink>
      <w:r w:rsidRPr="00D71228">
        <w:rPr>
          <w:rFonts w:ascii="Calibri" w:hAnsi="Calibri"/>
          <w:sz w:val="24"/>
          <w:szCs w:val="24"/>
        </w:rPr>
        <w:t>). If you intend</w:t>
      </w:r>
      <w:r w:rsidR="00720789">
        <w:rPr>
          <w:rFonts w:ascii="Calibri" w:hAnsi="Calibri"/>
          <w:sz w:val="24"/>
          <w:szCs w:val="24"/>
        </w:rPr>
        <w:t xml:space="preserve"> on</w:t>
      </w:r>
      <w:r w:rsidRPr="00D71228">
        <w:rPr>
          <w:rFonts w:ascii="Calibri" w:hAnsi="Calibri"/>
          <w:sz w:val="24"/>
          <w:szCs w:val="24"/>
        </w:rPr>
        <w:t xml:space="preserve"> analysing ED diagnoses, you need to determine the codes from each of these classifications that relate to the disease or symptom grouping to be studied.</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Variation in computer programs and management practices at EDs may lead to variation in diagnosis coding practices. Some disease categories are not available in some programs but may be in others.</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A small number of hospitals have had limited completeness of diagnosis entry over some periods of time.</w:t>
      </w:r>
    </w:p>
    <w:p w:rsidR="00A26B43" w:rsidRPr="00D71228" w:rsidRDefault="00A26B43" w:rsidP="00016584">
      <w:pPr>
        <w:pStyle w:val="ListParagraph"/>
        <w:numPr>
          <w:ilvl w:val="0"/>
          <w:numId w:val="11"/>
        </w:numPr>
        <w:spacing w:after="0" w:line="240" w:lineRule="auto"/>
        <w:rPr>
          <w:rFonts w:ascii="Calibri" w:hAnsi="Calibri"/>
          <w:sz w:val="24"/>
          <w:szCs w:val="24"/>
        </w:rPr>
      </w:pPr>
      <w:r w:rsidRPr="00D71228">
        <w:rPr>
          <w:rFonts w:ascii="Calibri" w:hAnsi="Calibri"/>
          <w:sz w:val="24"/>
          <w:szCs w:val="24"/>
        </w:rPr>
        <w:t>You should carefully select which EDs to include in the analysis based on how long the ED has participated in the EDDC and specific diagnosis code and completeness factors.</w:t>
      </w:r>
    </w:p>
    <w:p w:rsidR="00A26B43" w:rsidRDefault="000044DE" w:rsidP="00016584">
      <w:pPr>
        <w:pStyle w:val="ListParagraph"/>
        <w:numPr>
          <w:ilvl w:val="0"/>
          <w:numId w:val="11"/>
        </w:numPr>
        <w:spacing w:after="0" w:line="240" w:lineRule="auto"/>
        <w:rPr>
          <w:rFonts w:ascii="Calibri" w:hAnsi="Calibri"/>
          <w:sz w:val="24"/>
          <w:szCs w:val="24"/>
        </w:rPr>
      </w:pPr>
      <w:r>
        <w:rPr>
          <w:rFonts w:ascii="Calibri" w:hAnsi="Calibri"/>
          <w:sz w:val="24"/>
          <w:szCs w:val="24"/>
        </w:rPr>
        <w:t>S</w:t>
      </w:r>
      <w:r w:rsidR="00A26B43" w:rsidRPr="00D71228">
        <w:rPr>
          <w:rFonts w:ascii="Calibri" w:hAnsi="Calibri"/>
          <w:sz w:val="24"/>
          <w:szCs w:val="24"/>
        </w:rPr>
        <w:t>ymptoms can be</w:t>
      </w:r>
      <w:r>
        <w:rPr>
          <w:rFonts w:ascii="Calibri" w:hAnsi="Calibri"/>
          <w:sz w:val="24"/>
          <w:szCs w:val="24"/>
        </w:rPr>
        <w:t>, and often are, selected as diagnoses</w:t>
      </w:r>
      <w:r w:rsidR="00A26B43" w:rsidRPr="00D71228">
        <w:rPr>
          <w:rFonts w:ascii="Calibri" w:hAnsi="Calibri"/>
          <w:sz w:val="24"/>
          <w:szCs w:val="24"/>
        </w:rPr>
        <w:t xml:space="preserve">. </w:t>
      </w:r>
    </w:p>
    <w:p w:rsidR="00AF1C84" w:rsidRDefault="00AF1C84" w:rsidP="00016584">
      <w:pPr>
        <w:pStyle w:val="ListParagraph"/>
        <w:numPr>
          <w:ilvl w:val="0"/>
          <w:numId w:val="11"/>
        </w:numPr>
        <w:spacing w:after="0" w:line="240" w:lineRule="auto"/>
        <w:rPr>
          <w:rFonts w:ascii="Calibri" w:hAnsi="Calibri"/>
          <w:sz w:val="24"/>
          <w:szCs w:val="24"/>
        </w:rPr>
      </w:pPr>
      <w:r>
        <w:rPr>
          <w:rFonts w:ascii="Calibri" w:hAnsi="Calibri"/>
          <w:sz w:val="24"/>
          <w:szCs w:val="24"/>
        </w:rPr>
        <w:t>Diagnoses c</w:t>
      </w:r>
      <w:r w:rsidR="0068207C">
        <w:rPr>
          <w:rFonts w:ascii="Calibri" w:hAnsi="Calibri"/>
          <w:sz w:val="24"/>
          <w:szCs w:val="24"/>
        </w:rPr>
        <w:t>an be very specific or very broad</w:t>
      </w:r>
      <w:r>
        <w:rPr>
          <w:rFonts w:ascii="Calibri" w:hAnsi="Calibri"/>
          <w:sz w:val="24"/>
          <w:szCs w:val="24"/>
        </w:rPr>
        <w:t xml:space="preserve">. For example, someone with the same symptoms might be assigned a diagnosis of "influenza" or "viral infection". </w:t>
      </w:r>
    </w:p>
    <w:p w:rsidR="00016584" w:rsidRDefault="00016584" w:rsidP="00016584">
      <w:pPr>
        <w:pStyle w:val="Heading3"/>
        <w:spacing w:before="0" w:line="240" w:lineRule="auto"/>
        <w:rPr>
          <w:rFonts w:ascii="Corbel" w:hAnsi="Corbel"/>
          <w:color w:val="3E3E67" w:themeColor="accent1" w:themeShade="BF"/>
          <w:sz w:val="28"/>
          <w:szCs w:val="28"/>
        </w:rPr>
      </w:pPr>
    </w:p>
    <w:p w:rsidR="00A26B43" w:rsidRPr="000044DE" w:rsidRDefault="00A26B43" w:rsidP="00461A35">
      <w:pPr>
        <w:pStyle w:val="Heading2"/>
      </w:pPr>
      <w:r w:rsidRPr="000044DE">
        <w:t>Other limitations</w:t>
      </w:r>
    </w:p>
    <w:p w:rsidR="00A26B43" w:rsidRPr="00D71228"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t>The other main source of primary care in Australia is general practice services. Because of variability in GP service availability, limited consultation hours and variation in bulk billing practices, ED activity may be very sensitive to availability of GP services.</w:t>
      </w:r>
    </w:p>
    <w:p w:rsidR="00F83DDD" w:rsidRDefault="00A26B43" w:rsidP="00016584">
      <w:pPr>
        <w:pStyle w:val="ListParagraph"/>
        <w:numPr>
          <w:ilvl w:val="0"/>
          <w:numId w:val="10"/>
        </w:numPr>
        <w:spacing w:after="0" w:line="240" w:lineRule="auto"/>
        <w:rPr>
          <w:rFonts w:ascii="Calibri" w:hAnsi="Calibri"/>
          <w:sz w:val="24"/>
          <w:szCs w:val="24"/>
        </w:rPr>
      </w:pPr>
      <w:r w:rsidRPr="00D71228">
        <w:rPr>
          <w:rFonts w:ascii="Calibri" w:hAnsi="Calibri"/>
          <w:sz w:val="24"/>
          <w:szCs w:val="24"/>
        </w:rPr>
        <w:lastRenderedPageBreak/>
        <w:t>Emergency Department</w:t>
      </w:r>
      <w:r w:rsidR="009157DF" w:rsidRPr="00D71228">
        <w:rPr>
          <w:rFonts w:ascii="Calibri" w:hAnsi="Calibri"/>
          <w:sz w:val="24"/>
          <w:szCs w:val="24"/>
        </w:rPr>
        <w:t>s</w:t>
      </w:r>
      <w:r w:rsidRPr="00D71228">
        <w:rPr>
          <w:rFonts w:ascii="Calibri" w:hAnsi="Calibri"/>
          <w:sz w:val="24"/>
          <w:szCs w:val="24"/>
        </w:rPr>
        <w:t xml:space="preserve"> have different visit types, the most common being an "Emergency Visit".</w:t>
      </w:r>
      <w:r w:rsidR="00016584">
        <w:rPr>
          <w:rFonts w:ascii="Calibri" w:hAnsi="Calibri"/>
          <w:sz w:val="24"/>
          <w:szCs w:val="24"/>
        </w:rPr>
        <w:t xml:space="preserve"> </w:t>
      </w:r>
      <w:r w:rsidR="009157DF" w:rsidRPr="00D71228">
        <w:rPr>
          <w:rFonts w:ascii="Calibri" w:hAnsi="Calibri"/>
          <w:sz w:val="24"/>
          <w:szCs w:val="24"/>
        </w:rPr>
        <w:t>The</w:t>
      </w:r>
      <w:r w:rsidRPr="00D71228">
        <w:rPr>
          <w:rFonts w:ascii="Calibri" w:hAnsi="Calibri"/>
          <w:sz w:val="24"/>
          <w:szCs w:val="24"/>
        </w:rPr>
        <w:t xml:space="preserve"> data field </w:t>
      </w:r>
      <w:r w:rsidR="009157DF" w:rsidRPr="00D71228">
        <w:rPr>
          <w:rFonts w:ascii="Calibri" w:hAnsi="Calibri"/>
          <w:sz w:val="24"/>
          <w:szCs w:val="24"/>
        </w:rPr>
        <w:t>“Type of visit”</w:t>
      </w:r>
      <w:r w:rsidRPr="00D71228">
        <w:rPr>
          <w:rFonts w:ascii="Calibri" w:hAnsi="Calibri"/>
          <w:sz w:val="24"/>
          <w:szCs w:val="24"/>
        </w:rPr>
        <w:t xml:space="preserve"> records </w:t>
      </w:r>
      <w:proofErr w:type="gramStart"/>
      <w:r w:rsidRPr="00D71228">
        <w:rPr>
          <w:rFonts w:ascii="Calibri" w:hAnsi="Calibri"/>
          <w:sz w:val="24"/>
          <w:szCs w:val="24"/>
        </w:rPr>
        <w:t>th</w:t>
      </w:r>
      <w:r w:rsidR="009157DF" w:rsidRPr="00D71228">
        <w:rPr>
          <w:rFonts w:ascii="Calibri" w:hAnsi="Calibri"/>
          <w:sz w:val="24"/>
          <w:szCs w:val="24"/>
        </w:rPr>
        <w:t>is,</w:t>
      </w:r>
      <w:proofErr w:type="gramEnd"/>
      <w:r w:rsidR="009157DF" w:rsidRPr="00D71228">
        <w:rPr>
          <w:rFonts w:ascii="Calibri" w:hAnsi="Calibri"/>
          <w:sz w:val="24"/>
          <w:szCs w:val="24"/>
        </w:rPr>
        <w:t xml:space="preserve"> however t</w:t>
      </w:r>
      <w:r w:rsidRPr="00D71228">
        <w:rPr>
          <w:rFonts w:ascii="Calibri" w:hAnsi="Calibri"/>
          <w:sz w:val="24"/>
          <w:szCs w:val="24"/>
        </w:rPr>
        <w:t>he accuracy of this field is uncertain.</w:t>
      </w:r>
      <w:r w:rsidR="00916DB7">
        <w:rPr>
          <w:rFonts w:ascii="Calibri" w:hAnsi="Calibri"/>
          <w:sz w:val="24"/>
          <w:szCs w:val="24"/>
        </w:rPr>
        <w:t xml:space="preserve"> Since 2007, the gradual rollout of new ED patient management software in most NSW hospitals may have led to a change in the accuracy of this field over time.</w:t>
      </w:r>
    </w:p>
    <w:p w:rsidR="00916DB7" w:rsidRDefault="00BA3E29"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Introduction of the </w:t>
      </w:r>
      <w:r w:rsidR="00916DB7">
        <w:rPr>
          <w:rFonts w:ascii="Calibri" w:hAnsi="Calibri"/>
          <w:sz w:val="24"/>
          <w:szCs w:val="24"/>
        </w:rPr>
        <w:t>new ED patient management software may have led to a</w:t>
      </w:r>
      <w:r w:rsidR="00E607F0">
        <w:rPr>
          <w:rFonts w:ascii="Calibri" w:hAnsi="Calibri"/>
          <w:sz w:val="24"/>
          <w:szCs w:val="24"/>
        </w:rPr>
        <w:t>n unpredictable</w:t>
      </w:r>
      <w:r w:rsidR="00916DB7">
        <w:rPr>
          <w:rFonts w:ascii="Calibri" w:hAnsi="Calibri"/>
          <w:sz w:val="24"/>
          <w:szCs w:val="24"/>
        </w:rPr>
        <w:t xml:space="preserve"> change in the accuracy of the "mode of separation" field over time</w:t>
      </w:r>
      <w:r w:rsidR="00E607F0">
        <w:rPr>
          <w:rFonts w:ascii="Calibri" w:hAnsi="Calibri"/>
          <w:sz w:val="24"/>
          <w:szCs w:val="24"/>
        </w:rPr>
        <w:t xml:space="preserve"> at some hospitals</w:t>
      </w:r>
      <w:r w:rsidR="00916DB7">
        <w:rPr>
          <w:rFonts w:ascii="Calibri" w:hAnsi="Calibri"/>
          <w:sz w:val="24"/>
          <w:szCs w:val="24"/>
        </w:rPr>
        <w:t xml:space="preserve">. This field </w:t>
      </w:r>
      <w:r>
        <w:rPr>
          <w:rFonts w:ascii="Calibri" w:hAnsi="Calibri"/>
          <w:sz w:val="24"/>
          <w:szCs w:val="24"/>
        </w:rPr>
        <w:t>records the departure status of the patient, such as "Departed following treatment", or "Admitted to a critical care ward".</w:t>
      </w:r>
      <w:r w:rsidR="00E607F0">
        <w:rPr>
          <w:rFonts w:ascii="Calibri" w:hAnsi="Calibri"/>
          <w:sz w:val="24"/>
          <w:szCs w:val="24"/>
        </w:rPr>
        <w:t xml:space="preserve"> Some problems with this field were not identified until well after introduction of the software, and may have taken some time to correct.</w:t>
      </w:r>
    </w:p>
    <w:p w:rsidR="009544F3" w:rsidRDefault="00603A8E" w:rsidP="00016584">
      <w:pPr>
        <w:pStyle w:val="ListParagraph"/>
        <w:numPr>
          <w:ilvl w:val="0"/>
          <w:numId w:val="10"/>
        </w:numPr>
        <w:spacing w:after="0" w:line="240" w:lineRule="auto"/>
        <w:rPr>
          <w:rFonts w:ascii="Calibri" w:hAnsi="Calibri"/>
          <w:sz w:val="24"/>
          <w:szCs w:val="24"/>
        </w:rPr>
      </w:pPr>
      <w:r>
        <w:rPr>
          <w:rFonts w:ascii="Calibri" w:hAnsi="Calibri"/>
          <w:sz w:val="24"/>
          <w:szCs w:val="24"/>
        </w:rPr>
        <w:t xml:space="preserve">Aboriginality was not recorded </w:t>
      </w:r>
      <w:r w:rsidR="00276EEF">
        <w:rPr>
          <w:rFonts w:ascii="Calibri" w:hAnsi="Calibri"/>
          <w:sz w:val="24"/>
          <w:szCs w:val="24"/>
        </w:rPr>
        <w:t>for all ED presentations in western Sydney.</w:t>
      </w:r>
      <w:r w:rsidR="00016584">
        <w:rPr>
          <w:rFonts w:ascii="Calibri" w:hAnsi="Calibri"/>
          <w:sz w:val="24"/>
          <w:szCs w:val="24"/>
        </w:rPr>
        <w:t xml:space="preserve"> </w:t>
      </w:r>
    </w:p>
    <w:p w:rsidR="00016584" w:rsidRDefault="00016584" w:rsidP="00016584">
      <w:pPr>
        <w:pStyle w:val="Heading3"/>
        <w:spacing w:before="0" w:line="240" w:lineRule="auto"/>
        <w:rPr>
          <w:rFonts w:ascii="Corbel" w:hAnsi="Corbel"/>
          <w:color w:val="3E3E67" w:themeColor="accent1" w:themeShade="BF"/>
          <w:sz w:val="28"/>
          <w:szCs w:val="28"/>
        </w:rPr>
      </w:pPr>
    </w:p>
    <w:p w:rsidR="00E020EF" w:rsidRPr="00461A35" w:rsidRDefault="00E020EF" w:rsidP="00461A35">
      <w:pPr>
        <w:pStyle w:val="Heading2"/>
      </w:pPr>
      <w:r w:rsidRPr="00461A35">
        <w:t>Changes in the provision of linked Emergency Department Data</w:t>
      </w:r>
    </w:p>
    <w:p w:rsidR="00E020EF" w:rsidRDefault="00E020EF" w:rsidP="00E020EF">
      <w:pPr>
        <w:spacing w:after="0" w:line="240" w:lineRule="auto"/>
        <w:rPr>
          <w:rFonts w:ascii="Calibri" w:hAnsi="Calibri"/>
          <w:sz w:val="24"/>
          <w:szCs w:val="24"/>
        </w:rPr>
      </w:pPr>
      <w:r>
        <w:rPr>
          <w:rFonts w:ascii="Calibri" w:hAnsi="Calibri"/>
          <w:sz w:val="24"/>
          <w:szCs w:val="24"/>
        </w:rPr>
        <w:t>In early 2014, a joint project was conducted by the Centre for Epidemiology and Evidence and the Centre for Health Record Linkage with the objectives of improving the timeliness, quality and availability of linked admitted patient data. In addition to improving these attributes of the emergency department data, all variables that were previously offered for linked data research were reviewed. While the net effect of this review was a vast increase in the number of available variables, some have been removed from the variable checklist and data dictionary due to poor completeness or other quality issues.</w:t>
      </w:r>
    </w:p>
    <w:p w:rsidR="00F3567D" w:rsidRDefault="00F3567D" w:rsidP="00E020EF">
      <w:pPr>
        <w:spacing w:after="0" w:line="240" w:lineRule="auto"/>
        <w:rPr>
          <w:rFonts w:ascii="Calibri" w:hAnsi="Calibri"/>
          <w:sz w:val="24"/>
          <w:szCs w:val="24"/>
        </w:rPr>
      </w:pPr>
    </w:p>
    <w:p w:rsidR="00A1521E" w:rsidRPr="00A1521E" w:rsidRDefault="00F3567D" w:rsidP="00A1521E">
      <w:pPr>
        <w:spacing w:after="0" w:line="240" w:lineRule="auto"/>
        <w:rPr>
          <w:rFonts w:ascii="Calibri" w:hAnsi="Calibri"/>
          <w:sz w:val="24"/>
          <w:szCs w:val="24"/>
        </w:rPr>
      </w:pPr>
      <w:r>
        <w:rPr>
          <w:rFonts w:ascii="Calibri" w:hAnsi="Calibri"/>
          <w:sz w:val="24"/>
          <w:szCs w:val="24"/>
        </w:rPr>
        <w:t>Some of the high level changes include:</w:t>
      </w:r>
    </w:p>
    <w:p w:rsidR="00F3567D" w:rsidRDefault="00F3567D"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w:t>
      </w:r>
      <w:r>
        <w:rPr>
          <w:rFonts w:ascii="Calibri" w:hAnsi="Calibri" w:cs="Arial"/>
          <w:sz w:val="24"/>
          <w:szCs w:val="24"/>
          <w:lang w:eastAsia="zh-CN"/>
        </w:rPr>
        <w:t xml:space="preserve">re are now many more geographical boundaries available to researchers. When considering which version or versions of a boundary you should select, you should take into account what boundary versions are used in any area-level data that you plan to use in your study (e.g. population data, SEIFA or ARIA indices </w:t>
      </w:r>
      <w:proofErr w:type="spellStart"/>
      <w:r>
        <w:rPr>
          <w:rFonts w:ascii="Calibri" w:hAnsi="Calibri" w:cs="Arial"/>
          <w:sz w:val="24"/>
          <w:szCs w:val="24"/>
          <w:lang w:eastAsia="zh-CN"/>
        </w:rPr>
        <w:t>etc</w:t>
      </w:r>
      <w:proofErr w:type="spellEnd"/>
      <w:r>
        <w:rPr>
          <w:rFonts w:ascii="Calibri" w:hAnsi="Calibri" w:cs="Arial"/>
          <w:sz w:val="24"/>
          <w:szCs w:val="24"/>
          <w:lang w:eastAsia="zh-CN"/>
        </w:rPr>
        <w:t>).</w:t>
      </w:r>
    </w:p>
    <w:p w:rsidR="00A1521E" w:rsidRDefault="00C37D4E" w:rsidP="00A1521E">
      <w:pPr>
        <w:pStyle w:val="ListParagraph"/>
        <w:numPr>
          <w:ilvl w:val="0"/>
          <w:numId w:val="12"/>
        </w:numPr>
        <w:tabs>
          <w:tab w:val="num" w:pos="426"/>
        </w:tabs>
        <w:autoSpaceDE w:val="0"/>
        <w:autoSpaceDN w:val="0"/>
        <w:adjustRightInd w:val="0"/>
        <w:spacing w:after="0" w:line="240" w:lineRule="auto"/>
        <w:ind w:left="426" w:hanging="426"/>
        <w:rPr>
          <w:rFonts w:ascii="Calibri" w:hAnsi="Calibri" w:cs="Arial"/>
          <w:sz w:val="24"/>
          <w:szCs w:val="24"/>
          <w:lang w:eastAsia="zh-CN"/>
        </w:rPr>
      </w:pPr>
      <w:r>
        <w:rPr>
          <w:rFonts w:ascii="Calibri" w:hAnsi="Calibri" w:cs="Arial"/>
          <w:sz w:val="24"/>
          <w:szCs w:val="24"/>
          <w:lang w:eastAsia="zh-CN"/>
        </w:rPr>
        <w:t>Secondary ED diagnosis codes</w:t>
      </w:r>
      <w:r w:rsidR="001D6B4B">
        <w:rPr>
          <w:rFonts w:ascii="Calibri" w:hAnsi="Calibri" w:cs="Arial"/>
          <w:sz w:val="24"/>
          <w:szCs w:val="24"/>
          <w:lang w:eastAsia="zh-CN"/>
        </w:rPr>
        <w:t xml:space="preserve">, </w:t>
      </w:r>
      <w:r>
        <w:rPr>
          <w:rFonts w:ascii="Calibri" w:hAnsi="Calibri" w:cs="Arial"/>
          <w:sz w:val="24"/>
          <w:szCs w:val="24"/>
          <w:lang w:eastAsia="zh-CN"/>
        </w:rPr>
        <w:t>ED procedure codes</w:t>
      </w:r>
      <w:r w:rsidR="00C56A0D">
        <w:rPr>
          <w:rFonts w:ascii="Calibri" w:hAnsi="Calibri" w:cs="Arial"/>
          <w:sz w:val="24"/>
          <w:szCs w:val="24"/>
          <w:lang w:eastAsia="zh-CN"/>
        </w:rPr>
        <w:t>, ‘hospital insurance’</w:t>
      </w:r>
      <w:r w:rsidR="001D6B4B">
        <w:rPr>
          <w:rFonts w:ascii="Calibri" w:hAnsi="Calibri" w:cs="Arial"/>
          <w:sz w:val="24"/>
          <w:szCs w:val="24"/>
          <w:lang w:eastAsia="zh-CN"/>
        </w:rPr>
        <w:t xml:space="preserve"> and ‘presenting problem’</w:t>
      </w:r>
      <w:r>
        <w:rPr>
          <w:rFonts w:ascii="Calibri" w:hAnsi="Calibri" w:cs="Arial"/>
          <w:sz w:val="24"/>
          <w:szCs w:val="24"/>
          <w:lang w:eastAsia="zh-CN"/>
        </w:rPr>
        <w:t xml:space="preserve"> are no longer provided.</w:t>
      </w:r>
    </w:p>
    <w:p w:rsidR="00C37D4E" w:rsidRPr="00A1521E" w:rsidRDefault="00C37D4E" w:rsidP="00C37D4E">
      <w:pPr>
        <w:pStyle w:val="ListParagraph"/>
        <w:autoSpaceDE w:val="0"/>
        <w:autoSpaceDN w:val="0"/>
        <w:adjustRightInd w:val="0"/>
        <w:spacing w:after="0" w:line="240" w:lineRule="auto"/>
        <w:ind w:left="426"/>
        <w:rPr>
          <w:rFonts w:ascii="Calibri" w:hAnsi="Calibri" w:cs="Arial"/>
          <w:sz w:val="24"/>
          <w:szCs w:val="24"/>
          <w:lang w:eastAsia="zh-CN"/>
        </w:rPr>
      </w:pPr>
    </w:p>
    <w:p w:rsidR="00D71228" w:rsidRPr="000044DE" w:rsidRDefault="00D71228" w:rsidP="00461A35">
      <w:pPr>
        <w:pStyle w:val="Heading2"/>
      </w:pPr>
      <w:r w:rsidRPr="000044DE">
        <w:t>Tips for using Emergency Department data in linkage studies</w:t>
      </w:r>
    </w:p>
    <w:p w:rsidR="00D71228" w:rsidRP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eastAsia="PMingLiU" w:hAnsi="Calibri"/>
          <w:sz w:val="24"/>
          <w:szCs w:val="24"/>
        </w:rPr>
        <w:t>T</w:t>
      </w:r>
      <w:r w:rsidRPr="00D71228">
        <w:rPr>
          <w:rFonts w:ascii="Calibri" w:hAnsi="Calibri"/>
          <w:sz w:val="24"/>
          <w:szCs w:val="24"/>
        </w:rPr>
        <w:t>here are no patient names in the Emergency Department Data Collection (EDDC) prior to 2000.</w:t>
      </w:r>
      <w:r w:rsidR="00016584">
        <w:rPr>
          <w:rFonts w:ascii="Calibri" w:hAnsi="Calibri"/>
          <w:sz w:val="24"/>
          <w:szCs w:val="24"/>
        </w:rPr>
        <w:t xml:space="preserve"> </w:t>
      </w:r>
      <w:r w:rsidRPr="00D71228">
        <w:rPr>
          <w:rFonts w:ascii="Calibri" w:hAnsi="Calibri"/>
          <w:sz w:val="24"/>
          <w:szCs w:val="24"/>
        </w:rPr>
        <w:t>After 2000, the proportion of records with patient names increased yearly, to 87.6% in 2005.</w:t>
      </w:r>
      <w:r w:rsidR="00016584">
        <w:rPr>
          <w:rFonts w:ascii="Calibri" w:hAnsi="Calibri"/>
          <w:sz w:val="24"/>
          <w:szCs w:val="24"/>
        </w:rPr>
        <w:t xml:space="preserve"> </w:t>
      </w:r>
      <w:r w:rsidRPr="00D71228">
        <w:rPr>
          <w:rFonts w:ascii="Calibri" w:hAnsi="Calibri"/>
          <w:sz w:val="24"/>
          <w:szCs w:val="24"/>
        </w:rPr>
        <w:t>As names are one of the principal variables used to link records between and within datasets, linkage studies should use ED data from 2005 onwards.</w:t>
      </w:r>
    </w:p>
    <w:p w:rsidR="00D71228" w:rsidRDefault="00D71228" w:rsidP="00016584">
      <w:pPr>
        <w:pStyle w:val="ListParagraph"/>
        <w:numPr>
          <w:ilvl w:val="0"/>
          <w:numId w:val="7"/>
        </w:numPr>
        <w:spacing w:after="0" w:line="240" w:lineRule="auto"/>
        <w:ind w:left="737"/>
        <w:rPr>
          <w:rFonts w:ascii="Calibri" w:hAnsi="Calibri"/>
          <w:sz w:val="24"/>
          <w:szCs w:val="24"/>
        </w:rPr>
      </w:pPr>
      <w:r w:rsidRPr="00D71228">
        <w:rPr>
          <w:rFonts w:ascii="Calibri" w:hAnsi="Calibri"/>
          <w:sz w:val="24"/>
          <w:szCs w:val="24"/>
        </w:rPr>
        <w:t>The EDDC has substantial limitations.</w:t>
      </w:r>
      <w:r w:rsidR="00016584">
        <w:rPr>
          <w:rFonts w:ascii="Calibri" w:hAnsi="Calibri"/>
          <w:sz w:val="24"/>
          <w:szCs w:val="24"/>
        </w:rPr>
        <w:t xml:space="preserve"> </w:t>
      </w:r>
      <w:r w:rsidRPr="00D71228">
        <w:rPr>
          <w:rFonts w:ascii="Calibri" w:hAnsi="Calibri"/>
          <w:sz w:val="24"/>
          <w:szCs w:val="24"/>
        </w:rPr>
        <w:t>These limitations must be considered when planning a study using ED data, and in particular, when interpreting and presenting the data</w:t>
      </w:r>
    </w:p>
    <w:p w:rsidR="00461A35" w:rsidRDefault="00461A35" w:rsidP="00461A35">
      <w:pPr>
        <w:pStyle w:val="Heading2"/>
      </w:pPr>
    </w:p>
    <w:p w:rsidR="001A6741" w:rsidRDefault="001A6741" w:rsidP="001A6741"/>
    <w:p w:rsidR="001A6741" w:rsidRPr="001A6741" w:rsidRDefault="001A6741" w:rsidP="001A6741"/>
    <w:p w:rsidR="00016584" w:rsidRPr="00461A35" w:rsidRDefault="00016584" w:rsidP="00461A35">
      <w:pPr>
        <w:pStyle w:val="Heading2"/>
      </w:pPr>
      <w:r w:rsidRPr="00461A35">
        <w:lastRenderedPageBreak/>
        <w:t>Data custodian</w:t>
      </w:r>
    </w:p>
    <w:p w:rsidR="00016584" w:rsidRPr="004705CB" w:rsidRDefault="001F191E" w:rsidP="00016584">
      <w:pPr>
        <w:spacing w:after="0" w:line="240" w:lineRule="auto"/>
        <w:rPr>
          <w:rFonts w:ascii="Calibri" w:hAnsi="Calibri"/>
          <w:sz w:val="24"/>
          <w:szCs w:val="24"/>
        </w:rPr>
      </w:pPr>
      <w:r>
        <w:rPr>
          <w:rFonts w:ascii="Calibri" w:hAnsi="Calibri"/>
          <w:sz w:val="24"/>
          <w:szCs w:val="24"/>
        </w:rPr>
        <w:t xml:space="preserve">Ray </w:t>
      </w:r>
      <w:proofErr w:type="spellStart"/>
      <w:r w:rsidR="00C21455">
        <w:rPr>
          <w:rFonts w:ascii="Calibri" w:hAnsi="Calibri"/>
          <w:sz w:val="24"/>
          <w:szCs w:val="24"/>
        </w:rPr>
        <w:t>Messom</w:t>
      </w:r>
      <w:proofErr w:type="spellEnd"/>
    </w:p>
    <w:p w:rsidR="00016584" w:rsidRPr="004705CB" w:rsidRDefault="00C21455" w:rsidP="00016584">
      <w:pPr>
        <w:spacing w:after="0" w:line="240" w:lineRule="auto"/>
        <w:rPr>
          <w:rFonts w:ascii="Calibri" w:hAnsi="Calibri"/>
          <w:sz w:val="24"/>
          <w:szCs w:val="24"/>
        </w:rPr>
      </w:pPr>
      <w:r>
        <w:rPr>
          <w:rFonts w:ascii="Calibri" w:hAnsi="Calibri"/>
          <w:sz w:val="24"/>
          <w:szCs w:val="24"/>
        </w:rPr>
        <w:t xml:space="preserve">Executive </w:t>
      </w:r>
      <w:r w:rsidR="00016584" w:rsidRPr="004705CB">
        <w:rPr>
          <w:rFonts w:ascii="Calibri" w:hAnsi="Calibri"/>
          <w:sz w:val="24"/>
          <w:szCs w:val="24"/>
        </w:rPr>
        <w:t>Director</w:t>
      </w:r>
    </w:p>
    <w:p w:rsidR="00016584" w:rsidRDefault="00016584" w:rsidP="00016584">
      <w:pPr>
        <w:spacing w:after="0" w:line="240" w:lineRule="auto"/>
        <w:rPr>
          <w:rFonts w:ascii="Calibri" w:hAnsi="Calibri"/>
          <w:sz w:val="24"/>
          <w:szCs w:val="24"/>
        </w:rPr>
      </w:pPr>
      <w:r w:rsidRPr="00C13498">
        <w:rPr>
          <w:rFonts w:ascii="Calibri" w:hAnsi="Calibri"/>
          <w:sz w:val="24"/>
          <w:szCs w:val="24"/>
        </w:rPr>
        <w:t>Health System Information and Performance Reporting</w:t>
      </w:r>
      <w:r w:rsidRPr="004705CB">
        <w:rPr>
          <w:rFonts w:ascii="Calibri" w:hAnsi="Calibri"/>
          <w:sz w:val="24"/>
          <w:szCs w:val="24"/>
        </w:rPr>
        <w:t xml:space="preserve"> </w:t>
      </w:r>
    </w:p>
    <w:p w:rsidR="00016584" w:rsidRPr="00C13498" w:rsidRDefault="00016584" w:rsidP="00016584">
      <w:pPr>
        <w:spacing w:after="0" w:line="240" w:lineRule="auto"/>
        <w:rPr>
          <w:rFonts w:ascii="Calibri" w:hAnsi="Calibri"/>
          <w:sz w:val="24"/>
          <w:szCs w:val="24"/>
        </w:rPr>
      </w:pPr>
      <w:r w:rsidRPr="00C13498">
        <w:rPr>
          <w:rFonts w:ascii="Calibri" w:hAnsi="Calibri"/>
          <w:sz w:val="24"/>
          <w:szCs w:val="24"/>
        </w:rPr>
        <w:t xml:space="preserve">NSW Ministry of Health </w:t>
      </w:r>
    </w:p>
    <w:p w:rsidR="00016584" w:rsidRPr="008B20B8" w:rsidRDefault="00016584" w:rsidP="00016584">
      <w:pPr>
        <w:pStyle w:val="Heading2"/>
        <w:rPr>
          <w:rFonts w:ascii="Calibri" w:eastAsiaTheme="minorEastAsia" w:hAnsi="Calibri" w:cstheme="minorBidi"/>
          <w:b w:val="0"/>
          <w:bCs w:val="0"/>
          <w:color w:val="auto"/>
          <w:sz w:val="24"/>
          <w:szCs w:val="24"/>
        </w:rPr>
      </w:pPr>
      <w:r w:rsidRPr="008B20B8">
        <w:rPr>
          <w:rFonts w:ascii="Calibri" w:eastAsiaTheme="minorEastAsia" w:hAnsi="Calibri" w:cstheme="minorBidi"/>
          <w:b w:val="0"/>
          <w:bCs w:val="0"/>
          <w:color w:val="auto"/>
          <w:sz w:val="24"/>
          <w:szCs w:val="24"/>
        </w:rPr>
        <w:t>All questions relating to this dataset should be directed to:</w:t>
      </w:r>
    </w:p>
    <w:p w:rsidR="00016584" w:rsidRPr="008B20B8"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B42EB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pPr>
    </w:p>
    <w:p w:rsidR="00016584" w:rsidRDefault="003D55F2" w:rsidP="00016584">
      <w:pPr>
        <w:spacing w:after="0" w:line="240" w:lineRule="auto"/>
        <w:rPr>
          <w:rFonts w:ascii="Calibri" w:hAnsi="Calibri"/>
          <w:sz w:val="24"/>
          <w:szCs w:val="24"/>
        </w:rPr>
      </w:pPr>
      <w:r>
        <w:rPr>
          <w:rFonts w:ascii="Calibri" w:hAnsi="Calibri"/>
          <w:sz w:val="24"/>
          <w:szCs w:val="24"/>
        </w:rPr>
        <w:lastRenderedPageBreak/>
        <w:t>Dr Lee Taylor</w:t>
      </w:r>
    </w:p>
    <w:p w:rsidR="003D55F2" w:rsidRDefault="003D55F2" w:rsidP="00016584">
      <w:pPr>
        <w:spacing w:after="0" w:line="240" w:lineRule="auto"/>
        <w:rPr>
          <w:rFonts w:ascii="Calibri" w:hAnsi="Calibri"/>
          <w:sz w:val="24"/>
          <w:szCs w:val="24"/>
        </w:rPr>
      </w:pPr>
      <w:r>
        <w:rPr>
          <w:rFonts w:ascii="Calibri" w:hAnsi="Calibri"/>
          <w:sz w:val="24"/>
          <w:szCs w:val="24"/>
        </w:rPr>
        <w:t>Director, Epidemiology and Biostatistics</w:t>
      </w:r>
    </w:p>
    <w:p w:rsidR="00016584" w:rsidRDefault="00016584" w:rsidP="00016584">
      <w:pPr>
        <w:spacing w:after="0" w:line="240" w:lineRule="auto"/>
        <w:rPr>
          <w:rFonts w:ascii="Calibri" w:hAnsi="Calibri"/>
          <w:sz w:val="24"/>
          <w:szCs w:val="24"/>
        </w:rPr>
      </w:pPr>
      <w:r>
        <w:rPr>
          <w:rFonts w:ascii="Calibri" w:hAnsi="Calibri"/>
          <w:sz w:val="24"/>
          <w:szCs w:val="24"/>
        </w:rPr>
        <w:t xml:space="preserve">Centre for Epidemiology and </w:t>
      </w:r>
      <w:r w:rsidR="002D4B54">
        <w:rPr>
          <w:rFonts w:ascii="Calibri" w:hAnsi="Calibri"/>
          <w:sz w:val="24"/>
          <w:szCs w:val="24"/>
        </w:rPr>
        <w:t>Evidence</w:t>
      </w:r>
    </w:p>
    <w:p w:rsidR="00016584" w:rsidRDefault="00016584" w:rsidP="00016584">
      <w:pPr>
        <w:spacing w:after="0" w:line="240" w:lineRule="auto"/>
        <w:rPr>
          <w:rFonts w:ascii="Calibri" w:hAnsi="Calibri"/>
          <w:sz w:val="24"/>
          <w:szCs w:val="24"/>
        </w:rPr>
      </w:pPr>
      <w:r>
        <w:rPr>
          <w:rFonts w:ascii="Calibri" w:hAnsi="Calibri"/>
          <w:sz w:val="24"/>
          <w:szCs w:val="24"/>
        </w:rPr>
        <w:t>NSW Ministry of Health</w:t>
      </w:r>
    </w:p>
    <w:p w:rsidR="00016584" w:rsidRDefault="00016584" w:rsidP="00016584">
      <w:pPr>
        <w:spacing w:after="0" w:line="240" w:lineRule="auto"/>
        <w:rPr>
          <w:rFonts w:ascii="Calibri" w:hAnsi="Calibri"/>
          <w:sz w:val="24"/>
          <w:szCs w:val="24"/>
        </w:rPr>
      </w:pPr>
      <w:r>
        <w:rPr>
          <w:rFonts w:ascii="Calibri" w:hAnsi="Calibri"/>
          <w:sz w:val="24"/>
          <w:szCs w:val="24"/>
        </w:rPr>
        <w:t>Locked Mail Bag 961</w:t>
      </w:r>
    </w:p>
    <w:p w:rsidR="00016584" w:rsidRDefault="00016584" w:rsidP="00016584">
      <w:pPr>
        <w:spacing w:after="0" w:line="240" w:lineRule="auto"/>
        <w:rPr>
          <w:rFonts w:ascii="Calibri" w:hAnsi="Calibri"/>
          <w:sz w:val="24"/>
          <w:szCs w:val="24"/>
        </w:rPr>
      </w:pPr>
      <w:r>
        <w:rPr>
          <w:rFonts w:ascii="Calibri" w:hAnsi="Calibri"/>
          <w:sz w:val="24"/>
          <w:szCs w:val="24"/>
        </w:rPr>
        <w:t>NORTH SYDNEY NSW 2059</w:t>
      </w:r>
    </w:p>
    <w:p w:rsidR="00016584" w:rsidRDefault="00016584" w:rsidP="00016584">
      <w:pPr>
        <w:spacing w:after="0" w:line="240" w:lineRule="auto"/>
        <w:rPr>
          <w:rFonts w:ascii="Calibri" w:hAnsi="Calibri"/>
          <w:sz w:val="24"/>
          <w:szCs w:val="24"/>
        </w:rPr>
      </w:pPr>
      <w:r>
        <w:rPr>
          <w:rFonts w:ascii="Calibri" w:hAnsi="Calibri"/>
          <w:sz w:val="24"/>
          <w:szCs w:val="24"/>
        </w:rPr>
        <w:t>Phone: 02 9391 92</w:t>
      </w:r>
      <w:r w:rsidR="003D55F2">
        <w:rPr>
          <w:rFonts w:ascii="Calibri" w:hAnsi="Calibri"/>
          <w:sz w:val="24"/>
          <w:szCs w:val="24"/>
        </w:rPr>
        <w:t>23</w:t>
      </w:r>
    </w:p>
    <w:p w:rsidR="00016584" w:rsidRDefault="00016584" w:rsidP="00016584">
      <w:pPr>
        <w:spacing w:after="0" w:line="240" w:lineRule="auto"/>
        <w:rPr>
          <w:rFonts w:ascii="Calibri" w:hAnsi="Calibri"/>
          <w:sz w:val="24"/>
          <w:szCs w:val="24"/>
        </w:rPr>
      </w:pPr>
      <w:r>
        <w:rPr>
          <w:rFonts w:ascii="Calibri" w:hAnsi="Calibri"/>
          <w:sz w:val="24"/>
          <w:szCs w:val="24"/>
        </w:rPr>
        <w:t>Fax: 02 9391 9232</w:t>
      </w:r>
    </w:p>
    <w:p w:rsidR="00016584" w:rsidRDefault="00016584" w:rsidP="00016584">
      <w:pPr>
        <w:spacing w:after="0" w:line="240" w:lineRule="auto"/>
        <w:rPr>
          <w:rFonts w:ascii="Calibri" w:hAnsi="Calibri"/>
          <w:sz w:val="24"/>
          <w:szCs w:val="24"/>
        </w:rPr>
      </w:pPr>
      <w:r>
        <w:rPr>
          <w:rFonts w:ascii="Calibri" w:hAnsi="Calibri"/>
          <w:sz w:val="24"/>
          <w:szCs w:val="24"/>
        </w:rPr>
        <w:t xml:space="preserve">E-mail: </w:t>
      </w:r>
      <w:hyperlink r:id="rId18" w:history="1">
        <w:r w:rsidR="003D55F2" w:rsidRPr="00227290">
          <w:rPr>
            <w:rStyle w:val="Hyperlink"/>
            <w:rFonts w:ascii="Calibri" w:hAnsi="Calibri"/>
            <w:sz w:val="24"/>
            <w:szCs w:val="24"/>
          </w:rPr>
          <w:t>ltayl@doh.health.nsw.gov.au</w:t>
        </w:r>
      </w:hyperlink>
    </w:p>
    <w:p w:rsidR="003D55F2" w:rsidRDefault="003D55F2"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pPr>
    </w:p>
    <w:p w:rsidR="00016584" w:rsidRDefault="00016584" w:rsidP="00016584">
      <w:pPr>
        <w:spacing w:after="0" w:line="240" w:lineRule="auto"/>
        <w:rPr>
          <w:rFonts w:ascii="Calibri" w:hAnsi="Calibri"/>
          <w:sz w:val="24"/>
          <w:szCs w:val="24"/>
        </w:rPr>
        <w:sectPr w:rsidR="00016584" w:rsidSect="000600D6">
          <w:type w:val="continuous"/>
          <w:pgSz w:w="11906" w:h="16838" w:code="9"/>
          <w:pgMar w:top="1440" w:right="1440" w:bottom="1440" w:left="1440" w:header="709" w:footer="709" w:gutter="0"/>
          <w:cols w:num="2" w:space="282"/>
          <w:docGrid w:linePitch="360"/>
        </w:sectPr>
      </w:pPr>
    </w:p>
    <w:p w:rsidR="00F00049" w:rsidRPr="000044DE" w:rsidRDefault="00F00049" w:rsidP="00F00049">
      <w:pPr>
        <w:pStyle w:val="Heading2"/>
        <w:rPr>
          <w:rFonts w:ascii="Corbel" w:hAnsi="Corbel"/>
          <w:color w:val="3E3E67" w:themeColor="accent1" w:themeShade="BF"/>
          <w:sz w:val="32"/>
          <w:szCs w:val="32"/>
        </w:rPr>
      </w:pPr>
      <w:r w:rsidRPr="000044DE">
        <w:rPr>
          <w:rFonts w:ascii="Corbel" w:hAnsi="Corbel"/>
          <w:color w:val="3E3E67" w:themeColor="accent1" w:themeShade="BF"/>
          <w:sz w:val="32"/>
          <w:szCs w:val="32"/>
        </w:rPr>
        <w:lastRenderedPageBreak/>
        <w:t>V</w:t>
      </w:r>
      <w:r w:rsidR="00C06E0C" w:rsidRPr="000044DE">
        <w:rPr>
          <w:rFonts w:ascii="Corbel" w:hAnsi="Corbel"/>
          <w:color w:val="3E3E67" w:themeColor="accent1" w:themeShade="BF"/>
          <w:sz w:val="32"/>
          <w:szCs w:val="32"/>
        </w:rPr>
        <w:t>ariable information</w:t>
      </w:r>
    </w:p>
    <w:p w:rsidR="00F00049" w:rsidRPr="00F00049" w:rsidRDefault="00F00049" w:rsidP="00F00049"/>
    <w:tbl>
      <w:tblPr>
        <w:tblStyle w:val="LightList-Accent11"/>
        <w:tblW w:w="13716"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2802"/>
        <w:gridCol w:w="6662"/>
        <w:gridCol w:w="4252"/>
      </w:tblGrid>
      <w:tr w:rsidR="00267D27" w:rsidRPr="00015C82" w:rsidTr="0085094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2" w:type="dxa"/>
            <w:shd w:val="clear" w:color="auto" w:fill="3E3E67" w:themeFill="accent1" w:themeFillShade="BF"/>
          </w:tcPr>
          <w:p w:rsidR="00267D27" w:rsidRPr="00015C82" w:rsidRDefault="00267D27">
            <w:pPr>
              <w:rPr>
                <w:rFonts w:ascii="Calibri" w:hAnsi="Calibri" w:cs="Arial"/>
              </w:rPr>
            </w:pPr>
            <w:bookmarkStart w:id="0" w:name="_Hlk274311485"/>
            <w:r w:rsidRPr="00015C82">
              <w:rPr>
                <w:rFonts w:ascii="Calibri" w:hAnsi="Calibri" w:cs="Arial"/>
              </w:rPr>
              <w:t>Variable</w:t>
            </w:r>
            <w:r>
              <w:rPr>
                <w:rFonts w:ascii="Calibri" w:hAnsi="Calibri" w:cs="Arial"/>
              </w:rPr>
              <w:t xml:space="preserve"> (variable name in dataset)</w:t>
            </w:r>
          </w:p>
        </w:tc>
        <w:tc>
          <w:tcPr>
            <w:tcW w:w="6662" w:type="dxa"/>
            <w:shd w:val="clear" w:color="auto" w:fill="3E3E67" w:themeFill="accent1" w:themeFillShade="BF"/>
          </w:tcPr>
          <w:p w:rsidR="00267D27" w:rsidRPr="00015C82" w:rsidRDefault="00267D27">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Description/Notes</w:t>
            </w:r>
          </w:p>
        </w:tc>
        <w:tc>
          <w:tcPr>
            <w:tcW w:w="4252" w:type="dxa"/>
            <w:shd w:val="clear" w:color="auto" w:fill="3E3E67" w:themeFill="accent1" w:themeFillShade="BF"/>
          </w:tcPr>
          <w:p w:rsidR="00267D27" w:rsidRPr="00015C82" w:rsidRDefault="00267D27" w:rsidP="00FB25C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015C82">
              <w:rPr>
                <w:rFonts w:ascii="Calibri" w:hAnsi="Calibri" w:cs="Arial"/>
              </w:rPr>
              <w:t>Codes</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2B72AB">
            <w:pPr>
              <w:rPr>
                <w:rFonts w:ascii="Calibri" w:hAnsi="Calibri" w:cs="Calibri"/>
              </w:rPr>
            </w:pPr>
            <w:r w:rsidRPr="00850946">
              <w:rPr>
                <w:rFonts w:ascii="Calibri" w:hAnsi="Calibri" w:cs="Calibri"/>
              </w:rPr>
              <w:t>Actual departure date (</w:t>
            </w:r>
            <w:proofErr w:type="spellStart"/>
            <w:r w:rsidRPr="00850946">
              <w:rPr>
                <w:rFonts w:ascii="Calibri" w:hAnsi="Calibri" w:cs="Calibri"/>
              </w:rPr>
              <w:t>actual_departure_date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 xml:space="preserve">For the admitted patient this refers to the time the person is either 1) transferred to a ward or other unit or 2) leaves the ED for transfer to another unit. </w:t>
            </w:r>
          </w:p>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For non-admitted patients this refers to the time at which the assessment and initial treatment is completed and/or they physically leave the department.</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Height w:val="553"/>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Actual departure time (</w:t>
            </w:r>
            <w:proofErr w:type="spellStart"/>
            <w:r w:rsidRPr="00850946">
              <w:rPr>
                <w:rFonts w:ascii="Calibri" w:hAnsi="Calibri" w:cs="Calibri"/>
              </w:rPr>
              <w:t>actual_departure_time</w:t>
            </w:r>
            <w:proofErr w:type="spellEnd"/>
            <w:r w:rsidRPr="00850946">
              <w:rPr>
                <w:rFonts w:ascii="Calibri" w:hAnsi="Calibri" w:cs="Calibri"/>
              </w:rPr>
              <w:t>)</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EA5423" w:rsidRDefault="00267D27" w:rsidP="00FB25CF">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Age (</w:t>
            </w:r>
            <w:proofErr w:type="spellStart"/>
            <w:r w:rsidRPr="00850946">
              <w:rPr>
                <w:rFonts w:ascii="Calibri" w:hAnsi="Calibri" w:cs="Calibri"/>
              </w:rPr>
              <w:t>age_recode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age of the patient in years</w:t>
            </w:r>
          </w:p>
        </w:tc>
        <w:tc>
          <w:tcPr>
            <w:tcW w:w="4252" w:type="dxa"/>
          </w:tcPr>
          <w:p w:rsidR="00267D27" w:rsidRPr="00EA5423" w:rsidRDefault="00267D27" w:rsidP="002B72AB">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Age has been re-coded, using the ‘</w:t>
            </w:r>
            <w:proofErr w:type="spellStart"/>
            <w:r w:rsidRPr="00EA5423">
              <w:rPr>
                <w:rFonts w:ascii="Calibri" w:hAnsi="Calibri" w:cs="Calibri"/>
              </w:rPr>
              <w:t>yrdiff</w:t>
            </w:r>
            <w:proofErr w:type="spellEnd"/>
            <w:r w:rsidRPr="00EA5423">
              <w:rPr>
                <w:rFonts w:ascii="Calibri" w:hAnsi="Calibri" w:cs="Calibri"/>
              </w:rPr>
              <w:t>’ SAS function that returns the difference in years between birth date (from ED_VISIT table) and arrival date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Age group (</w:t>
            </w:r>
            <w:proofErr w:type="spellStart"/>
            <w:r w:rsidRPr="00850946">
              <w:rPr>
                <w:rFonts w:ascii="Calibri" w:hAnsi="Calibri" w:cs="Calibri"/>
              </w:rPr>
              <w:t>age_grouping_recode</w:t>
            </w:r>
            <w:proofErr w:type="spellEnd"/>
            <w:r w:rsidRPr="00850946">
              <w:rPr>
                <w:rFonts w:ascii="Calibri" w:hAnsi="Calibri" w:cs="Calibri"/>
              </w:rPr>
              <w:t>)</w:t>
            </w:r>
          </w:p>
        </w:tc>
        <w:tc>
          <w:tcPr>
            <w:tcW w:w="6662" w:type="dxa"/>
          </w:tcPr>
          <w:p w:rsidR="00267D27" w:rsidRPr="005C07F7" w:rsidRDefault="00267D27" w:rsidP="00650623">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Five year age group, derived from r</w:t>
            </w:r>
            <w:r w:rsidRPr="00850946">
              <w:rPr>
                <w:rFonts w:ascii="Calibri" w:hAnsi="Calibri" w:cs="Calibri"/>
                <w:sz w:val="20"/>
                <w:szCs w:val="20"/>
                <w:shd w:val="clear" w:color="auto" w:fill="FFFFFF"/>
              </w:rPr>
              <w:t>e-coded age</w:t>
            </w:r>
          </w:p>
        </w:tc>
        <w:tc>
          <w:tcPr>
            <w:tcW w:w="4252" w:type="dxa"/>
          </w:tcPr>
          <w:p w:rsidR="00267D27" w:rsidRPr="00850946" w:rsidRDefault="00236D18" w:rsidP="00267D27">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850946">
              <w:rPr>
                <w:rFonts w:ascii="Calibri" w:hAnsi="Calibri" w:cs="Calibri"/>
                <w:sz w:val="24"/>
                <w:szCs w:val="24"/>
              </w:rPr>
              <w:t xml:space="preserve">See </w:t>
            </w:r>
            <w:r w:rsidR="00267D27" w:rsidRPr="00850946">
              <w:rPr>
                <w:rFonts w:ascii="Calibri" w:hAnsi="Calibri" w:cs="Calibri"/>
                <w:sz w:val="24"/>
                <w:szCs w:val="24"/>
              </w:rPr>
              <w:fldChar w:fldCharType="begin"/>
            </w:r>
            <w:r w:rsidR="00267D27" w:rsidRPr="00850946">
              <w:rPr>
                <w:rFonts w:ascii="Calibri" w:hAnsi="Calibri" w:cs="Calibri"/>
                <w:sz w:val="24"/>
                <w:szCs w:val="24"/>
              </w:rPr>
              <w:instrText xml:space="preserve"> REF _Ref465176118 \h </w:instrText>
            </w:r>
            <w:r w:rsidR="00267D27" w:rsidRPr="00850946">
              <w:rPr>
                <w:rFonts w:ascii="Calibri" w:hAnsi="Calibri" w:cs="Calibri"/>
                <w:sz w:val="24"/>
                <w:szCs w:val="24"/>
              </w:rPr>
            </w:r>
            <w:r w:rsidRPr="00850946">
              <w:rPr>
                <w:rFonts w:ascii="Calibri" w:hAnsi="Calibri" w:cs="Calibri"/>
                <w:sz w:val="24"/>
                <w:szCs w:val="24"/>
              </w:rPr>
              <w:instrText xml:space="preserve"> \* MERGEFORMAT </w:instrText>
            </w:r>
            <w:r w:rsidR="00267D27" w:rsidRPr="00850946">
              <w:rPr>
                <w:rFonts w:ascii="Calibri" w:hAnsi="Calibri" w:cs="Calibri"/>
                <w:sz w:val="24"/>
                <w:szCs w:val="24"/>
              </w:rPr>
              <w:fldChar w:fldCharType="separate"/>
            </w:r>
            <w:r w:rsidR="00267D27" w:rsidRPr="00850946">
              <w:rPr>
                <w:rFonts w:ascii="Calibri" w:hAnsi="Calibri" w:cs="Calibri"/>
                <w:sz w:val="24"/>
                <w:szCs w:val="24"/>
              </w:rPr>
              <w:t xml:space="preserve">Table A1: Age </w:t>
            </w:r>
            <w:r w:rsidR="00267D27" w:rsidRPr="00850946">
              <w:rPr>
                <w:rFonts w:ascii="Calibri" w:hAnsi="Calibri" w:cs="Calibri"/>
                <w:sz w:val="24"/>
                <w:szCs w:val="24"/>
              </w:rPr>
              <w:t>g</w:t>
            </w:r>
            <w:r w:rsidR="00267D27" w:rsidRPr="00850946">
              <w:rPr>
                <w:rFonts w:ascii="Calibri" w:hAnsi="Calibri" w:cs="Calibri"/>
                <w:sz w:val="24"/>
                <w:szCs w:val="24"/>
              </w:rPr>
              <w:t>roup</w:t>
            </w:r>
            <w:r w:rsidR="00267D27" w:rsidRPr="00850946">
              <w:rPr>
                <w:rFonts w:ascii="Calibri" w:hAnsi="Calibri" w:cs="Calibri"/>
                <w:sz w:val="24"/>
                <w:szCs w:val="24"/>
              </w:rPr>
              <w:fldChar w:fldCharType="end"/>
            </w:r>
            <w:r w:rsidR="00267D27" w:rsidRPr="00850946">
              <w:rPr>
                <w:rFonts w:ascii="Calibri" w:hAnsi="Calibri" w:cs="Calibri"/>
                <w:sz w:val="24"/>
                <w:szCs w:val="24"/>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23C45">
            <w:pPr>
              <w:rPr>
                <w:rFonts w:ascii="Calibri" w:hAnsi="Calibri" w:cs="Calibri"/>
              </w:rPr>
            </w:pPr>
            <w:r w:rsidRPr="00850946">
              <w:rPr>
                <w:rFonts w:ascii="Calibri" w:hAnsi="Calibri" w:cs="Calibri"/>
              </w:rPr>
              <w:t>Arrival date (</w:t>
            </w:r>
            <w:proofErr w:type="spellStart"/>
            <w:r w:rsidRPr="00850946">
              <w:rPr>
                <w:rFonts w:ascii="Calibri" w:hAnsi="Calibri" w:cs="Calibri"/>
              </w:rPr>
              <w:t>arrival_date</w:t>
            </w:r>
            <w:proofErr w:type="spellEnd"/>
            <w:r w:rsidRPr="00850946">
              <w:rPr>
                <w:rFonts w:ascii="Calibri" w:hAnsi="Calibri" w:cs="Calibri"/>
              </w:rPr>
              <w:t>)</w:t>
            </w:r>
          </w:p>
        </w:tc>
        <w:tc>
          <w:tcPr>
            <w:tcW w:w="6662" w:type="dxa"/>
          </w:tcPr>
          <w:p w:rsidR="00267D27" w:rsidRPr="005C07F7" w:rsidRDefault="00267D27" w:rsidP="00D23C4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Date at which the person presents for the service</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Arrival time (</w:t>
            </w:r>
            <w:proofErr w:type="spellStart"/>
            <w:r w:rsidRPr="00850946">
              <w:rPr>
                <w:rFonts w:ascii="Calibri" w:hAnsi="Calibri" w:cs="Calibri"/>
              </w:rPr>
              <w:t>arrival_time</w:t>
            </w:r>
            <w:proofErr w:type="spellEnd"/>
            <w:r w:rsidRPr="00850946">
              <w:rPr>
                <w:rFonts w:ascii="Calibri" w:hAnsi="Calibri" w:cs="Calibri"/>
              </w:rPr>
              <w:t>)</w:t>
            </w:r>
          </w:p>
        </w:tc>
        <w:tc>
          <w:tcPr>
            <w:tcW w:w="6662" w:type="dxa"/>
          </w:tcPr>
          <w:p w:rsidR="00267D27" w:rsidRPr="005C07F7" w:rsidRDefault="00267D27" w:rsidP="00720789">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Time at which the person presents for the service</w:t>
            </w:r>
          </w:p>
        </w:tc>
        <w:tc>
          <w:tcPr>
            <w:tcW w:w="4252" w:type="dxa"/>
          </w:tcPr>
          <w:p w:rsidR="00267D27" w:rsidRPr="00EA5423" w:rsidRDefault="00267D27" w:rsidP="000600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20789">
            <w:pPr>
              <w:rPr>
                <w:rFonts w:ascii="Calibri" w:hAnsi="Calibri" w:cs="Calibri"/>
              </w:rPr>
            </w:pPr>
            <w:r w:rsidRPr="00850946">
              <w:rPr>
                <w:rFonts w:ascii="Calibri" w:hAnsi="Calibri" w:cs="Calibri"/>
              </w:rPr>
              <w:t>Date of birth (</w:t>
            </w:r>
            <w:proofErr w:type="spellStart"/>
            <w:r w:rsidRPr="00850946">
              <w:rPr>
                <w:rFonts w:ascii="Calibri" w:hAnsi="Calibri" w:cs="Calibri"/>
              </w:rPr>
              <w:t>birth_date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Full date of birth will only be supplied if sufficient justification is supplied that age is insufficient. Date of birth may otherwise be supplied as MMYYYY.</w:t>
            </w:r>
          </w:p>
        </w:tc>
        <w:tc>
          <w:tcPr>
            <w:tcW w:w="4252" w:type="dxa"/>
          </w:tcPr>
          <w:p w:rsidR="00267D27" w:rsidRPr="00EA5423"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 xml:space="preserve">Clinical </w:t>
            </w:r>
            <w:proofErr w:type="spellStart"/>
            <w:r w:rsidRPr="00850946">
              <w:rPr>
                <w:rFonts w:ascii="Calibri" w:hAnsi="Calibri" w:cs="Calibri"/>
              </w:rPr>
              <w:t>codeset</w:t>
            </w:r>
            <w:proofErr w:type="spellEnd"/>
            <w:r w:rsidRPr="00850946">
              <w:rPr>
                <w:rFonts w:ascii="Calibri" w:hAnsi="Calibri" w:cs="Calibri"/>
              </w:rPr>
              <w:t xml:space="preserve">  (</w:t>
            </w:r>
            <w:proofErr w:type="spellStart"/>
            <w:r w:rsidRPr="00850946">
              <w:rPr>
                <w:rFonts w:ascii="Calibri" w:hAnsi="Calibri" w:cs="Calibri"/>
              </w:rPr>
              <w:t>clinical_codeset</w:t>
            </w:r>
            <w:proofErr w:type="spellEnd"/>
            <w:r w:rsidRPr="00850946">
              <w:rPr>
                <w:rFonts w:ascii="Calibri" w:hAnsi="Calibri" w:cs="Calibri"/>
              </w:rPr>
              <w:t>)</w:t>
            </w:r>
          </w:p>
        </w:tc>
        <w:tc>
          <w:tcPr>
            <w:tcW w:w="6662" w:type="dxa"/>
          </w:tcPr>
          <w:p w:rsidR="00267D27" w:rsidRPr="005C07F7" w:rsidRDefault="00267D27" w:rsidP="00922E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An identifier to identify the classification scheme a principal diagnosis has been mapped to. </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ICD10AM</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ICD10V8</w:t>
            </w:r>
          </w:p>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ICD9CM</w:t>
            </w:r>
          </w:p>
        </w:tc>
      </w:tr>
      <w:tr w:rsidR="00267D27" w:rsidRPr="00015C82" w:rsidTr="00A5724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lastRenderedPageBreak/>
              <w:t>Compensable status (</w:t>
            </w:r>
            <w:proofErr w:type="spellStart"/>
            <w:r w:rsidRPr="00850946">
              <w:rPr>
                <w:rFonts w:ascii="Calibri" w:hAnsi="Calibri" w:cs="Calibri"/>
              </w:rPr>
              <w:t>compensable_status</w:t>
            </w:r>
            <w:proofErr w:type="spellEnd"/>
            <w:r w:rsidRPr="00850946">
              <w:rPr>
                <w:rFonts w:ascii="Calibri" w:hAnsi="Calibri" w:cs="Calibri"/>
              </w:rPr>
              <w:t>)</w:t>
            </w:r>
          </w:p>
        </w:tc>
        <w:tc>
          <w:tcPr>
            <w:tcW w:w="6662" w:type="dxa"/>
          </w:tcPr>
          <w:p w:rsidR="00267D27" w:rsidRPr="005C07F7" w:rsidRDefault="00267D27" w:rsidP="00922E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A person is classified as a compensable patient if they are entitled to the payment of, or have been paid compensation, damages or other benefits (including a payment in settlement of a claim for compensation, damages or other benefits) in respect of the injury, illness or disease for which he or she is receiving care and treatment.</w:t>
            </w:r>
          </w:p>
        </w:tc>
        <w:tc>
          <w:tcPr>
            <w:tcW w:w="4252" w:type="dxa"/>
          </w:tcPr>
          <w:p w:rsidR="00267D27" w:rsidRPr="00850946" w:rsidRDefault="00236D18" w:rsidP="00922EAC">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EA5423">
              <w:rPr>
                <w:rStyle w:val="apple-converted-space"/>
                <w:rFonts w:ascii="Calibri" w:hAnsi="Calibri" w:cs="Calibri"/>
                <w:sz w:val="24"/>
                <w:szCs w:val="24"/>
                <w:shd w:val="clear" w:color="auto" w:fill="FFFFFF"/>
              </w:rPr>
              <w:t xml:space="preserve">See </w:t>
            </w:r>
            <w:r w:rsidRPr="00EA5423">
              <w:rPr>
                <w:rStyle w:val="apple-converted-space"/>
                <w:rFonts w:ascii="Calibri" w:hAnsi="Calibri" w:cs="Calibri"/>
                <w:sz w:val="24"/>
                <w:szCs w:val="24"/>
                <w:shd w:val="clear" w:color="auto" w:fill="FFFFFF"/>
              </w:rPr>
              <w:fldChar w:fldCharType="begin"/>
            </w:r>
            <w:r w:rsidRPr="00EA5423">
              <w:rPr>
                <w:rStyle w:val="apple-converted-space"/>
                <w:rFonts w:ascii="Calibri" w:hAnsi="Calibri" w:cs="Calibri"/>
                <w:sz w:val="24"/>
                <w:szCs w:val="24"/>
                <w:shd w:val="clear" w:color="auto" w:fill="FFFFFF"/>
              </w:rPr>
              <w:instrText xml:space="preserve"> REF _Ref465177275 \h </w:instrText>
            </w:r>
            <w:r w:rsidRPr="00EA5423">
              <w:rPr>
                <w:rStyle w:val="apple-converted-space"/>
                <w:rFonts w:ascii="Calibri" w:hAnsi="Calibri" w:cs="Calibri"/>
                <w:sz w:val="24"/>
                <w:szCs w:val="24"/>
                <w:shd w:val="clear" w:color="auto" w:fill="FFFFFF"/>
              </w:rPr>
            </w:r>
            <w:r w:rsidRPr="00EA5423">
              <w:rPr>
                <w:rStyle w:val="apple-converted-space"/>
                <w:rFonts w:ascii="Calibri" w:hAnsi="Calibri" w:cs="Calibri"/>
                <w:sz w:val="24"/>
                <w:szCs w:val="24"/>
                <w:shd w:val="clear" w:color="auto" w:fill="FFFFFF"/>
              </w:rPr>
              <w:instrText xml:space="preserve"> \* MERGEFORMAT </w:instrText>
            </w:r>
            <w:r w:rsidRPr="00EA5423">
              <w:rPr>
                <w:rStyle w:val="apple-converted-space"/>
                <w:rFonts w:ascii="Calibri" w:hAnsi="Calibri" w:cs="Calibri"/>
                <w:sz w:val="24"/>
                <w:szCs w:val="24"/>
                <w:shd w:val="clear" w:color="auto" w:fill="FFFFFF"/>
              </w:rPr>
              <w:fldChar w:fldCharType="separate"/>
            </w:r>
            <w:r w:rsidR="00A57240" w:rsidRPr="00EA5423">
              <w:rPr>
                <w:rFonts w:ascii="Calibri" w:hAnsi="Calibri" w:cs="Calibri"/>
                <w:sz w:val="24"/>
                <w:szCs w:val="24"/>
              </w:rPr>
              <w:t>Table A2 Compensable Status</w:t>
            </w:r>
            <w:r w:rsidRPr="00EA5423">
              <w:rPr>
                <w:rStyle w:val="apple-converted-space"/>
                <w:rFonts w:ascii="Calibri" w:hAnsi="Calibri" w:cs="Calibri"/>
                <w:sz w:val="24"/>
                <w:szCs w:val="24"/>
                <w:shd w:val="clear" w:color="auto" w:fill="FFFFFF"/>
              </w:rPr>
              <w:fldChar w:fldCharType="end"/>
            </w:r>
            <w:r w:rsidR="00267D27" w:rsidRPr="00850946">
              <w:rPr>
                <w:rStyle w:val="apple-converted-space"/>
                <w:rFonts w:ascii="Calibri" w:hAnsi="Calibri" w:cs="Calibri"/>
                <w:sz w:val="24"/>
                <w:szCs w:val="24"/>
                <w:shd w:val="clear" w:color="auto" w:fill="FFFFFF"/>
              </w:rPr>
              <w:t> </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Country of birth (</w:t>
            </w:r>
            <w:proofErr w:type="spellStart"/>
            <w:r w:rsidRPr="00850946">
              <w:rPr>
                <w:rFonts w:ascii="Calibri" w:hAnsi="Calibri" w:cs="Calibri"/>
              </w:rPr>
              <w:t>country_of_birth</w:t>
            </w:r>
            <w:proofErr w:type="spellEnd"/>
            <w:r w:rsidRPr="00850946">
              <w:rPr>
                <w:rFonts w:ascii="Calibri" w:hAnsi="Calibri" w:cs="Calibri"/>
              </w:rPr>
              <w:t>)</w:t>
            </w:r>
          </w:p>
        </w:tc>
        <w:tc>
          <w:tcPr>
            <w:tcW w:w="6662" w:type="dxa"/>
          </w:tcPr>
          <w:p w:rsidR="00267D27" w:rsidRPr="005C07F7" w:rsidRDefault="00267D27" w:rsidP="008363A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lang w:val="en"/>
              </w:rPr>
            </w:pPr>
            <w:r w:rsidRPr="005C07F7">
              <w:rPr>
                <w:rFonts w:ascii="Calibri" w:hAnsi="Calibri" w:cs="Calibri"/>
                <w:lang w:val="en"/>
              </w:rPr>
              <w:t>The country in which the person was born.</w:t>
            </w:r>
          </w:p>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4252" w:type="dxa"/>
          </w:tcPr>
          <w:p w:rsidR="00267D27" w:rsidRPr="00850946" w:rsidRDefault="00267D27" w:rsidP="008363AA">
            <w:pPr>
              <w:cnfStyle w:val="000000000000" w:firstRow="0" w:lastRow="0" w:firstColumn="0" w:lastColumn="0" w:oddVBand="0" w:evenVBand="0" w:oddHBand="0" w:evenHBand="0" w:firstRowFirstColumn="0" w:firstRowLastColumn="0" w:lastRowFirstColumn="0" w:lastRowLastColumn="0"/>
              <w:rPr>
                <w:rFonts w:ascii="Calibri" w:hAnsi="Calibri" w:cs="Calibri"/>
                <w:iCs/>
                <w:shd w:val="clear" w:color="auto" w:fill="FFFFFF"/>
              </w:rPr>
            </w:pPr>
            <w:r w:rsidRPr="00EA5423">
              <w:rPr>
                <w:rFonts w:ascii="Calibri" w:hAnsi="Calibri" w:cs="Calibri"/>
              </w:rPr>
              <w:t xml:space="preserve">Codes are </w:t>
            </w:r>
            <w:r w:rsidRPr="00850946">
              <w:rPr>
                <w:rFonts w:ascii="Calibri" w:hAnsi="Calibri" w:cs="Calibri"/>
                <w:iCs/>
                <w:shd w:val="clear" w:color="auto" w:fill="FFFFFF"/>
              </w:rPr>
              <w:t>Standard Australian Classification of Countries</w:t>
            </w:r>
          </w:p>
          <w:p w:rsidR="00267D27" w:rsidRPr="00EA5423" w:rsidRDefault="00267D27" w:rsidP="008363AA">
            <w:pPr>
              <w:spacing w:after="200"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19" w:history="1">
              <w:r w:rsidRPr="00850946">
                <w:rPr>
                  <w:rStyle w:val="Hyperlink"/>
                  <w:rFonts w:ascii="Calibri" w:hAnsi="Calibri" w:cs="Calibri"/>
                  <w:color w:val="auto"/>
                  <w:sz w:val="20"/>
                  <w:szCs w:val="20"/>
                </w:rPr>
                <w:t>http://www.abs.gov.au/ausstats/abs@.nsf/mf/1269.0</w:t>
              </w:r>
            </w:hyperlink>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date (</w:t>
            </w:r>
            <w:proofErr w:type="spellStart"/>
            <w:r w:rsidRPr="00850946">
              <w:rPr>
                <w:rFonts w:ascii="Calibri" w:hAnsi="Calibri" w:cs="Calibri"/>
              </w:rPr>
              <w:t>departute_ready_date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date recorded to indicate that patient management undertaken in an Emergency Department was completed, and the patient was ready to depart the ED.</w:t>
            </w:r>
          </w:p>
        </w:tc>
        <w:tc>
          <w:tcPr>
            <w:tcW w:w="4252" w:type="dxa"/>
          </w:tcPr>
          <w:p w:rsidR="00267D27" w:rsidRPr="00EA5423" w:rsidRDefault="00267D27" w:rsidP="00592C5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Departure ready time (</w:t>
            </w:r>
            <w:proofErr w:type="spellStart"/>
            <w:r w:rsidRPr="00850946">
              <w:rPr>
                <w:rFonts w:ascii="Calibri" w:hAnsi="Calibri" w:cs="Calibri"/>
              </w:rPr>
              <w:t>departure_ready_time</w:t>
            </w:r>
            <w:proofErr w:type="spellEnd"/>
            <w:r w:rsidRPr="00850946">
              <w:rPr>
                <w:rFonts w:ascii="Calibri" w:hAnsi="Calibri" w:cs="Calibri"/>
              </w:rPr>
              <w:t>)</w:t>
            </w:r>
          </w:p>
        </w:tc>
        <w:tc>
          <w:tcPr>
            <w:tcW w:w="6662" w:type="dxa"/>
          </w:tcPr>
          <w:p w:rsidR="00267D27" w:rsidRPr="005C07F7" w:rsidRDefault="00267D2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For the admitted patient, the time at which the assessment and initial treatment of the person is completed. For the Non-admitted patient, the time at which the assessment and initial treatment of the person is completed such that if home arrangements of the person (including transport) were available the person could depart.</w:t>
            </w:r>
          </w:p>
        </w:tc>
        <w:tc>
          <w:tcPr>
            <w:tcW w:w="4252" w:type="dxa"/>
          </w:tcPr>
          <w:p w:rsidR="00267D27" w:rsidRPr="00EA5423" w:rsidRDefault="00267D27"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600D6">
            <w:pPr>
              <w:rPr>
                <w:rFonts w:ascii="Calibri" w:hAnsi="Calibri" w:cs="Calibri"/>
              </w:rPr>
            </w:pPr>
            <w:r w:rsidRPr="00850946">
              <w:rPr>
                <w:rFonts w:ascii="Calibri" w:hAnsi="Calibri" w:cs="Calibri"/>
              </w:rPr>
              <w:t>Department of Veterans Affairs card type (</w:t>
            </w:r>
            <w:proofErr w:type="spellStart"/>
            <w:r w:rsidRPr="00850946">
              <w:rPr>
                <w:rFonts w:ascii="Calibri" w:hAnsi="Calibri" w:cs="Calibri"/>
              </w:rPr>
              <w:t>DVA_card_type</w:t>
            </w:r>
            <w:proofErr w:type="spellEnd"/>
            <w:r w:rsidRPr="00850946">
              <w:rPr>
                <w:rFonts w:ascii="Calibri" w:hAnsi="Calibri" w:cs="Calibri"/>
              </w:rPr>
              <w:t>)</w:t>
            </w:r>
          </w:p>
        </w:tc>
        <w:tc>
          <w:tcPr>
            <w:tcW w:w="6662" w:type="dxa"/>
          </w:tcPr>
          <w:p w:rsidR="00267D27" w:rsidRPr="005C07F7" w:rsidRDefault="00267D27" w:rsidP="000600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Indicates the type of Veterans Affairs card</w:t>
            </w:r>
          </w:p>
        </w:tc>
        <w:tc>
          <w:tcPr>
            <w:tcW w:w="4252" w:type="dxa"/>
          </w:tcPr>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1 =White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2 = Gold Card</w:t>
            </w:r>
          </w:p>
          <w:p w:rsidR="00267D27" w:rsidRPr="00850946" w:rsidRDefault="00267D27" w:rsidP="005675F3">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3 = Orange Card</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autoSpaceDE w:val="0"/>
              <w:autoSpaceDN w:val="0"/>
              <w:adjustRightInd w:val="0"/>
              <w:rPr>
                <w:rFonts w:ascii="Calibri" w:hAnsi="Calibri" w:cs="Calibri"/>
                <w:b w:val="0"/>
                <w:bCs w:val="0"/>
              </w:rPr>
            </w:pPr>
            <w:r w:rsidRPr="00850946">
              <w:rPr>
                <w:rFonts w:ascii="Calibri" w:hAnsi="Calibri" w:cs="Calibri"/>
              </w:rPr>
              <w:t>Principal ED Diagnosis  (</w:t>
            </w:r>
            <w:proofErr w:type="spellStart"/>
            <w:r w:rsidRPr="00850946">
              <w:rPr>
                <w:rFonts w:ascii="Calibri" w:hAnsi="Calibri" w:cs="Calibri"/>
              </w:rPr>
              <w:t>ed_diagnosis_sct</w:t>
            </w:r>
            <w:proofErr w:type="spellEnd"/>
            <w:r w:rsidRPr="00850946">
              <w:rPr>
                <w:rFonts w:ascii="Calibri" w:hAnsi="Calibri" w:cs="Calibri"/>
              </w:rPr>
              <w:t xml:space="preserve">, </w:t>
            </w:r>
            <w:proofErr w:type="spellStart"/>
            <w:r w:rsidRPr="00850946">
              <w:rPr>
                <w:rFonts w:ascii="Calibri" w:hAnsi="Calibri" w:cs="Calibri"/>
              </w:rPr>
              <w:t>ed_diagnosis_code</w:t>
            </w:r>
            <w:proofErr w:type="spellEnd"/>
            <w:r w:rsidRPr="00850946">
              <w:rPr>
                <w:rFonts w:ascii="Calibri" w:hAnsi="Calibri" w:cs="Calibri"/>
              </w:rPr>
              <w:t>)</w:t>
            </w:r>
          </w:p>
          <w:p w:rsidR="00267D27" w:rsidRPr="00850946" w:rsidRDefault="00267D27" w:rsidP="00D15FD6">
            <w:pPr>
              <w:rPr>
                <w:rFonts w:ascii="Calibri" w:hAnsi="Calibri" w:cs="Calibri"/>
              </w:rPr>
            </w:pP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diagnosis or condition established after assessment to be responsible for the person presenting to the Emergency Department.</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If the person is admitted as an inpatient it is the equivalent of the admission diagnosis.</w:t>
            </w:r>
          </w:p>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For Cerner </w:t>
            </w:r>
            <w:proofErr w:type="spellStart"/>
            <w:r w:rsidRPr="005C07F7">
              <w:rPr>
                <w:rFonts w:ascii="Calibri" w:hAnsi="Calibri" w:cs="Calibri"/>
              </w:rPr>
              <w:t>FirstNet</w:t>
            </w:r>
            <w:proofErr w:type="spellEnd"/>
            <w:r w:rsidRPr="005C07F7">
              <w:rPr>
                <w:rFonts w:ascii="Calibri" w:hAnsi="Calibri" w:cs="Calibri"/>
              </w:rPr>
              <w:t xml:space="preserve"> sites, this variable is captured as “Discharge Diagnosis”. For EDIS and </w:t>
            </w:r>
            <w:proofErr w:type="spellStart"/>
            <w:r w:rsidRPr="005C07F7">
              <w:rPr>
                <w:rFonts w:ascii="Calibri" w:hAnsi="Calibri" w:cs="Calibri"/>
              </w:rPr>
              <w:t>iPM</w:t>
            </w:r>
            <w:proofErr w:type="spellEnd"/>
            <w:r w:rsidRPr="005C07F7">
              <w:rPr>
                <w:rFonts w:ascii="Calibri" w:hAnsi="Calibri" w:cs="Calibri"/>
              </w:rPr>
              <w:t xml:space="preserve"> sites it is known as “Principal Diagnosis”</w:t>
            </w:r>
          </w:p>
        </w:tc>
        <w:tc>
          <w:tcPr>
            <w:tcW w:w="4252" w:type="dxa"/>
          </w:tcPr>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Cerner </w:t>
            </w:r>
            <w:proofErr w:type="spellStart"/>
            <w:r w:rsidRPr="00EA5423">
              <w:rPr>
                <w:rFonts w:ascii="Calibri" w:hAnsi="Calibri" w:cs="Calibri"/>
              </w:rPr>
              <w:t>FirstNet</w:t>
            </w:r>
            <w:proofErr w:type="spellEnd"/>
            <w:r w:rsidRPr="00EA5423">
              <w:rPr>
                <w:rFonts w:ascii="Calibri" w:hAnsi="Calibri" w:cs="Calibri"/>
              </w:rPr>
              <w:t xml:space="preserve"> sites – SNOMED CT</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EDIS, </w:t>
            </w:r>
            <w:proofErr w:type="spellStart"/>
            <w:r w:rsidRPr="00EA5423">
              <w:rPr>
                <w:rFonts w:ascii="Calibri" w:hAnsi="Calibri" w:cs="Calibri"/>
              </w:rPr>
              <w:t>iPM</w:t>
            </w:r>
            <w:proofErr w:type="spellEnd"/>
            <w:r w:rsidRPr="00EA5423">
              <w:rPr>
                <w:rFonts w:ascii="Calibri" w:hAnsi="Calibri" w:cs="Calibri"/>
              </w:rPr>
              <w:t xml:space="preserve"> and Health-e-care – ICD9 and ICD10</w:t>
            </w:r>
          </w:p>
          <w:p w:rsidR="00267D27" w:rsidRPr="00EA5423"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t>Referral source (</w:t>
            </w:r>
            <w:proofErr w:type="spellStart"/>
            <w:r w:rsidRPr="00850946">
              <w:rPr>
                <w:rFonts w:ascii="Calibri" w:hAnsi="Calibri" w:cs="Calibri"/>
              </w:rPr>
              <w:t>ed_source_of_referral</w:t>
            </w:r>
            <w:proofErr w:type="spellEnd"/>
            <w:r w:rsidRPr="00850946">
              <w:rPr>
                <w:rFonts w:ascii="Calibri" w:hAnsi="Calibri" w:cs="Calibri"/>
              </w:rPr>
              <w:t>)</w:t>
            </w:r>
          </w:p>
        </w:tc>
        <w:tc>
          <w:tcPr>
            <w:tcW w:w="6662" w:type="dxa"/>
          </w:tcPr>
          <w:p w:rsidR="00267D27" w:rsidRPr="005C07F7"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Source from which the person was referred to this service</w:t>
            </w:r>
          </w:p>
        </w:tc>
        <w:tc>
          <w:tcPr>
            <w:tcW w:w="4252" w:type="dxa"/>
          </w:tcPr>
          <w:p w:rsidR="00267D27" w:rsidRPr="00EA5423" w:rsidRDefault="00A57240"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_Ref465177809 \h </w:instrText>
            </w:r>
            <w:r w:rsidRPr="00EA5423">
              <w:rPr>
                <w:rFonts w:ascii="Calibri" w:hAnsi="Calibri" w:cs="Calibri"/>
              </w:rPr>
            </w:r>
            <w:r w:rsidR="004E7BF0" w:rsidRP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A3 Referral Source</w:t>
            </w:r>
            <w:r w:rsidRPr="00EA5423">
              <w:rPr>
                <w:rFonts w:ascii="Calibri" w:hAnsi="Calibri" w:cs="Calibri"/>
              </w:rPr>
              <w:fldChar w:fldCharType="end"/>
            </w:r>
          </w:p>
          <w:p w:rsidR="00267D27" w:rsidRPr="00EA5423" w:rsidRDefault="00267D27" w:rsidP="00D15FD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D15FD6">
            <w:pPr>
              <w:rPr>
                <w:rFonts w:ascii="Calibri" w:hAnsi="Calibri" w:cs="Calibri"/>
              </w:rPr>
            </w:pPr>
            <w:r w:rsidRPr="00850946">
              <w:rPr>
                <w:rFonts w:ascii="Calibri" w:hAnsi="Calibri" w:cs="Calibri"/>
              </w:rPr>
              <w:lastRenderedPageBreak/>
              <w:t>Type of visit (</w:t>
            </w:r>
            <w:proofErr w:type="spellStart"/>
            <w:r w:rsidRPr="00850946">
              <w:rPr>
                <w:rFonts w:ascii="Calibri" w:hAnsi="Calibri" w:cs="Calibri"/>
              </w:rPr>
              <w:t>ed_visit_type</w:t>
            </w:r>
            <w:proofErr w:type="spellEnd"/>
            <w:r w:rsidRPr="00850946">
              <w:rPr>
                <w:rFonts w:ascii="Calibri" w:hAnsi="Calibri" w:cs="Calibri"/>
              </w:rPr>
              <w:t>)</w:t>
            </w:r>
          </w:p>
        </w:tc>
        <w:tc>
          <w:tcPr>
            <w:tcW w:w="6662" w:type="dxa"/>
          </w:tcPr>
          <w:p w:rsidR="00267D27" w:rsidRPr="005C07F7" w:rsidRDefault="00267D27" w:rsidP="00D15FD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reason the person presents to the Emergency Department</w:t>
            </w:r>
          </w:p>
        </w:tc>
        <w:tc>
          <w:tcPr>
            <w:tcW w:w="4252" w:type="dxa"/>
          </w:tcPr>
          <w:p w:rsidR="00267D27" w:rsidRPr="00EA5423" w:rsidRDefault="004E7BF0"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_Ref465235344 \h </w:instrText>
            </w:r>
            <w:r w:rsidRPr="00EA5423">
              <w:rPr>
                <w:rFonts w:ascii="Calibri" w:hAnsi="Calibri" w:cs="Calibri"/>
              </w:rPr>
            </w:r>
            <w:r w:rsid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A4 ED Visit Type</w:t>
            </w:r>
            <w:r w:rsidRPr="00EA5423">
              <w:rPr>
                <w:rFonts w:ascii="Calibri" w:hAnsi="Calibri" w:cs="Calibri"/>
              </w:rPr>
              <w:fldChar w:fldCharType="end"/>
            </w:r>
            <w:r w:rsidRPr="00EA5423">
              <w:rPr>
                <w:rFonts w:ascii="Calibri" w:hAnsi="Calibri" w:cs="Calibri"/>
              </w:rPr>
              <w:t xml:space="preserve"> </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AD574B">
            <w:pPr>
              <w:rPr>
                <w:rFonts w:ascii="Calibri" w:hAnsi="Calibri" w:cs="Calibri"/>
              </w:rPr>
            </w:pPr>
            <w:r w:rsidRPr="00850946">
              <w:rPr>
                <w:rFonts w:ascii="Calibri" w:hAnsi="Calibri" w:cs="Calibri"/>
              </w:rPr>
              <w:t>Facility (</w:t>
            </w:r>
            <w:proofErr w:type="spellStart"/>
            <w:r w:rsidRPr="00850946">
              <w:rPr>
                <w:rFonts w:ascii="Calibri" w:hAnsi="Calibri" w:cs="Calibri"/>
              </w:rPr>
              <w:t>facility_identifier</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Identifier for the establishment in which the episode or event occurred. It is a unique number allocated by the NSW Dept. of Health to identify a particular health care establishment.</w:t>
            </w:r>
          </w:p>
        </w:tc>
        <w:tc>
          <w:tcPr>
            <w:tcW w:w="4252" w:type="dxa"/>
          </w:tcPr>
          <w:p w:rsidR="00267D27" w:rsidRPr="00EA5423" w:rsidRDefault="00267D27" w:rsidP="0064435D">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Code lists are updated regularly.</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5C07F7" w:rsidRDefault="00267D27" w:rsidP="00720789">
            <w:pPr>
              <w:rPr>
                <w:rFonts w:ascii="Calibri" w:hAnsi="Calibri" w:cs="Calibri"/>
              </w:rPr>
            </w:pPr>
            <w:r w:rsidRPr="005C07F7">
              <w:rPr>
                <w:rFonts w:ascii="Calibri" w:hAnsi="Calibri" w:cs="Calibri"/>
              </w:rPr>
              <w:t>Local Health District of facility (</w:t>
            </w:r>
            <w:proofErr w:type="spellStart"/>
            <w:r w:rsidRPr="005C07F7">
              <w:rPr>
                <w:rFonts w:ascii="Calibri" w:hAnsi="Calibri" w:cs="Calibri"/>
              </w:rPr>
              <w:t>area_identifier</w:t>
            </w:r>
            <w:proofErr w:type="spellEnd"/>
            <w:r w:rsidRPr="005C07F7">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2010 boundaries</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fldChar w:fldCharType="begin"/>
            </w:r>
            <w:r w:rsidR="004E7BF0" w:rsidRPr="00EA5423">
              <w:rPr>
                <w:rFonts w:ascii="Calibri" w:hAnsi="Calibri" w:cs="Calibri"/>
              </w:rPr>
              <w:instrText xml:space="preserve"> REF _Ref465235683 \h </w:instrText>
            </w:r>
            <w:r w:rsidR="004E7BF0" w:rsidRPr="00EA5423">
              <w:rPr>
                <w:rFonts w:ascii="Calibri" w:hAnsi="Calibri" w:cs="Calibri"/>
              </w:rPr>
            </w:r>
            <w:r w:rsidR="00EA5423">
              <w:rPr>
                <w:rFonts w:ascii="Calibri" w:hAnsi="Calibri" w:cs="Calibri"/>
              </w:rPr>
              <w:instrText xml:space="preserve"> \* MERGEFORMAT </w:instrText>
            </w:r>
            <w:r w:rsidR="004E7BF0" w:rsidRPr="00EA5423">
              <w:rPr>
                <w:rFonts w:ascii="Calibri" w:hAnsi="Calibri" w:cs="Calibri"/>
              </w:rPr>
              <w:fldChar w:fldCharType="separate"/>
            </w:r>
            <w:r w:rsidR="004E7BF0" w:rsidRPr="00850946">
              <w:rPr>
                <w:rFonts w:ascii="Calibri" w:hAnsi="Calibri" w:cs="Calibri"/>
              </w:rPr>
              <w:t>Table A5 Local Health District</w:t>
            </w:r>
            <w:r w:rsidR="004E7BF0"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pPr>
              <w:rPr>
                <w:rFonts w:ascii="Calibri" w:hAnsi="Calibri" w:cs="Calibri"/>
              </w:rPr>
            </w:pPr>
            <w:r w:rsidRPr="00850946">
              <w:rPr>
                <w:rFonts w:ascii="Calibri" w:hAnsi="Calibri" w:cs="Calibri"/>
              </w:rPr>
              <w:t>Facility type (</w:t>
            </w:r>
            <w:proofErr w:type="spellStart"/>
            <w:r w:rsidRPr="00850946">
              <w:rPr>
                <w:rFonts w:ascii="Calibri" w:hAnsi="Calibri" w:cs="Calibri"/>
              </w:rPr>
              <w:t>facility_type</w:t>
            </w:r>
            <w:proofErr w:type="spellEnd"/>
            <w:r w:rsidRPr="00850946">
              <w:rPr>
                <w:rFonts w:ascii="Calibri" w:hAnsi="Calibri" w:cs="Calibri"/>
              </w:rPr>
              <w:t>)</w:t>
            </w:r>
          </w:p>
        </w:tc>
        <w:tc>
          <w:tcPr>
            <w:tcW w:w="6662" w:type="dxa"/>
          </w:tcPr>
          <w:p w:rsidR="00267D27" w:rsidRPr="005C07F7" w:rsidRDefault="00267D2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category of the facility through which the health service is delivered</w:t>
            </w:r>
          </w:p>
        </w:tc>
        <w:tc>
          <w:tcPr>
            <w:tcW w:w="4252" w:type="dxa"/>
          </w:tcPr>
          <w:p w:rsidR="00267D27" w:rsidRPr="00EA5423" w:rsidRDefault="00267D27" w:rsidP="005C07F7">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4E7BF0" w:rsidRPr="00EA5423">
              <w:rPr>
                <w:rFonts w:ascii="Calibri" w:hAnsi="Calibri" w:cs="Calibri"/>
              </w:rPr>
              <w:t>Table A6 Facility Type</w:t>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date (</w:t>
            </w:r>
            <w:proofErr w:type="spellStart"/>
            <w:r w:rsidRPr="00850946">
              <w:rPr>
                <w:rFonts w:ascii="Calibri" w:hAnsi="Calibri" w:cs="Calibri"/>
              </w:rPr>
              <w:t>first_seen_clinician_date</w:t>
            </w:r>
            <w:proofErr w:type="spellEnd"/>
            <w:r w:rsidRPr="00850946">
              <w:rPr>
                <w:rFonts w:ascii="Calibri" w:hAnsi="Calibri" w:cs="Calibri"/>
              </w:rPr>
              <w:t>)</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the first medical officer commences assessment or treatment of the patient.</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Doctor seen time</w:t>
            </w:r>
          </w:p>
          <w:p w:rsidR="00267D27" w:rsidRPr="00850946" w:rsidRDefault="00267D27" w:rsidP="007C33EA">
            <w:pPr>
              <w:rPr>
                <w:rFonts w:ascii="Calibri" w:hAnsi="Calibri" w:cs="Calibri"/>
              </w:rPr>
            </w:pPr>
            <w:r w:rsidRPr="00850946">
              <w:rPr>
                <w:rFonts w:ascii="Calibri" w:hAnsi="Calibri" w:cs="Calibri"/>
              </w:rPr>
              <w:t>(</w:t>
            </w:r>
            <w:proofErr w:type="spellStart"/>
            <w:r w:rsidRPr="00850946">
              <w:rPr>
                <w:rFonts w:ascii="Calibri" w:hAnsi="Calibri" w:cs="Calibri"/>
              </w:rPr>
              <w:t>first_seen_clinician_time</w:t>
            </w:r>
            <w:proofErr w:type="spellEnd"/>
            <w:r w:rsidRPr="00850946">
              <w:rPr>
                <w:rFonts w:ascii="Calibri" w:hAnsi="Calibri" w:cs="Calibri"/>
              </w:rPr>
              <w:t>)</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the first medical officer commences assessment or treatment of the patient.</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 xml:space="preserve">Nurse Practitioner seen date </w:t>
            </w:r>
          </w:p>
        </w:tc>
        <w:tc>
          <w:tcPr>
            <w:tcW w:w="6662" w:type="dxa"/>
          </w:tcPr>
          <w:p w:rsidR="00267D27" w:rsidRPr="005C07F7"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date that treatment is commenced by a nurse.</w:t>
            </w:r>
          </w:p>
        </w:tc>
        <w:tc>
          <w:tcPr>
            <w:tcW w:w="4252" w:type="dxa"/>
          </w:tcPr>
          <w:p w:rsidR="00267D27" w:rsidRPr="00EA5423" w:rsidRDefault="00267D27" w:rsidP="007C33EA">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C33EA">
            <w:pPr>
              <w:rPr>
                <w:rFonts w:ascii="Calibri" w:hAnsi="Calibri" w:cs="Calibri"/>
              </w:rPr>
            </w:pPr>
            <w:r w:rsidRPr="00850946">
              <w:rPr>
                <w:rFonts w:ascii="Calibri" w:hAnsi="Calibri" w:cs="Calibri"/>
              </w:rPr>
              <w:t>Nurse Practitioner seen time</w:t>
            </w:r>
          </w:p>
        </w:tc>
        <w:tc>
          <w:tcPr>
            <w:tcW w:w="6662" w:type="dxa"/>
          </w:tcPr>
          <w:p w:rsidR="00267D27" w:rsidRPr="005C07F7"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time that treatment is commenced by a nurse.</w:t>
            </w:r>
          </w:p>
        </w:tc>
        <w:tc>
          <w:tcPr>
            <w:tcW w:w="4252" w:type="dxa"/>
          </w:tcPr>
          <w:p w:rsidR="00267D27" w:rsidRPr="00EA5423" w:rsidRDefault="00267D27" w:rsidP="007C33EA">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Indigenous status (</w:t>
            </w:r>
            <w:proofErr w:type="spellStart"/>
            <w:r w:rsidRPr="00850946">
              <w:rPr>
                <w:rFonts w:ascii="Calibri" w:hAnsi="Calibri" w:cs="Calibri"/>
              </w:rPr>
              <w:t>indigenous_status</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eastAsia="Calibri" w:hAnsi="Calibri" w:cs="Calibri"/>
                <w:bCs/>
                <w:noProof/>
              </w:rPr>
              <w:t>Whether the person is Aboriginal or Torres Strait Islander, based on the person’s own self-report. See notes above regarding access to this variable.</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_Ref465236024 \h </w:instrText>
            </w:r>
            <w:r w:rsidRPr="00EA5423">
              <w:rPr>
                <w:rFonts w:ascii="Calibri" w:hAnsi="Calibri" w:cs="Calibri"/>
              </w:rPr>
            </w:r>
            <w:r w:rsid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A7 Indigenous Status</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Marital status (</w:t>
            </w:r>
            <w:proofErr w:type="spellStart"/>
            <w:r w:rsidRPr="00850946">
              <w:rPr>
                <w:rFonts w:ascii="Calibri" w:hAnsi="Calibri" w:cs="Calibri"/>
              </w:rPr>
              <w:t>marital_status</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Current marital status of the person</w:t>
            </w:r>
          </w:p>
        </w:tc>
        <w:tc>
          <w:tcPr>
            <w:tcW w:w="4252" w:type="dxa"/>
          </w:tcPr>
          <w:p w:rsidR="00267D27" w:rsidRPr="00EA5423" w:rsidRDefault="007C3A4D"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_Ref465236104 \h </w:instrText>
            </w:r>
            <w:r w:rsidRPr="00EA5423">
              <w:rPr>
                <w:rFonts w:ascii="Calibri" w:hAnsi="Calibri" w:cs="Calibri"/>
              </w:rPr>
            </w:r>
            <w:r w:rsid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A8 Marital Status</w:t>
            </w:r>
            <w:r w:rsidRPr="00EA5423">
              <w:rPr>
                <w:rFonts w:ascii="Calibri" w:hAnsi="Calibri" w:cs="Calibri"/>
              </w:rPr>
              <w:fldChar w:fldCharType="end"/>
            </w:r>
          </w:p>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arrival (</w:t>
            </w:r>
            <w:proofErr w:type="spellStart"/>
            <w:r w:rsidRPr="00850946">
              <w:rPr>
                <w:rFonts w:ascii="Calibri" w:hAnsi="Calibri" w:cs="Calibri"/>
              </w:rPr>
              <w:t>arrival_mode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Mode of transport by which the person arrives</w:t>
            </w:r>
          </w:p>
        </w:tc>
        <w:tc>
          <w:tcPr>
            <w:tcW w:w="4252" w:type="dxa"/>
          </w:tcPr>
          <w:p w:rsidR="00267D27" w:rsidRPr="00EA5423" w:rsidRDefault="007C3A4D"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_Ref465236219 \h </w:instrText>
            </w:r>
            <w:r w:rsidRPr="00EA5423">
              <w:rPr>
                <w:rFonts w:ascii="Calibri" w:hAnsi="Calibri" w:cs="Calibri"/>
              </w:rPr>
            </w:r>
            <w:r w:rsid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A9 Mode of Arrival</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Mode of separation (</w:t>
            </w:r>
            <w:proofErr w:type="spellStart"/>
            <w:r w:rsidRPr="00850946">
              <w:rPr>
                <w:rFonts w:ascii="Calibri" w:hAnsi="Calibri" w:cs="Calibri"/>
              </w:rPr>
              <w:t>mode_of_separation</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status of the person at separation from the Emergency Department</w:t>
            </w:r>
          </w:p>
        </w:tc>
        <w:tc>
          <w:tcPr>
            <w:tcW w:w="4252" w:type="dxa"/>
          </w:tcPr>
          <w:p w:rsidR="00267D27" w:rsidRPr="00EA5423" w:rsidRDefault="007C3A4D" w:rsidP="00D925C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_Ref465236462 \h </w:instrText>
            </w:r>
            <w:r w:rsidRPr="00EA5423">
              <w:rPr>
                <w:rFonts w:ascii="Calibri" w:hAnsi="Calibri" w:cs="Calibri"/>
              </w:rPr>
            </w:r>
            <w:r w:rsidR="00EA5423">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A10 Mode of Separation</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Need for interpreter service (</w:t>
            </w:r>
            <w:proofErr w:type="spellStart"/>
            <w:r w:rsidRPr="00850946">
              <w:rPr>
                <w:rFonts w:ascii="Calibri" w:hAnsi="Calibri" w:cs="Calibri"/>
              </w:rPr>
              <w:t>need_interpreter_service</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Need for interpreter services as perceived by the person. Whether or not an interpreter is actually provided is not relevant.</w:t>
            </w:r>
          </w:p>
        </w:tc>
        <w:tc>
          <w:tcPr>
            <w:tcW w:w="4252" w:type="dxa"/>
          </w:tcPr>
          <w:p w:rsidR="00267D27" w:rsidRPr="00EA5423" w:rsidRDefault="00267D27" w:rsidP="00E66BA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 Interpreter not needed</w:t>
            </w:r>
          </w:p>
          <w:p w:rsidR="00267D27" w:rsidRPr="00EA5423"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‘Y' Interpreter needed</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Patient Postcode (</w:t>
            </w:r>
            <w:proofErr w:type="spellStart"/>
            <w:r w:rsidRPr="00850946">
              <w:rPr>
                <w:rFonts w:ascii="Calibri" w:hAnsi="Calibri" w:cs="Calibri"/>
              </w:rPr>
              <w:t>patient_postcode</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Postcode of residence</w:t>
            </w:r>
          </w:p>
        </w:tc>
        <w:tc>
          <w:tcPr>
            <w:tcW w:w="4252" w:type="dxa"/>
          </w:tcPr>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lastRenderedPageBreak/>
              <w:t>Peer group (</w:t>
            </w:r>
            <w:proofErr w:type="spellStart"/>
            <w:r w:rsidRPr="00850946">
              <w:rPr>
                <w:rFonts w:ascii="Calibri" w:hAnsi="Calibri" w:cs="Calibri"/>
              </w:rPr>
              <w:t>peer_group</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Facility peer grouping. The grouping is updated annually by the Department of Health. Therefore, a small number of hospitals are classified into different peer groups in different years. This is one of the variables required in order to identify services provided in an acute hospital.</w:t>
            </w:r>
          </w:p>
        </w:tc>
        <w:tc>
          <w:tcPr>
            <w:tcW w:w="4252" w:type="dxa"/>
          </w:tcPr>
          <w:p w:rsidR="00267D27" w:rsidRPr="00EA5423" w:rsidRDefault="00267D27" w:rsidP="005C07F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00AB7F16" w:rsidRPr="00EA5423">
              <w:rPr>
                <w:rFonts w:ascii="Calibri" w:hAnsi="Calibri" w:cs="Calibri"/>
              </w:rPr>
              <w:fldChar w:fldCharType="begin"/>
            </w:r>
            <w:r w:rsidR="00AB7F16" w:rsidRPr="00EA5423">
              <w:rPr>
                <w:rFonts w:ascii="Calibri" w:hAnsi="Calibri" w:cs="Calibri"/>
              </w:rPr>
              <w:instrText xml:space="preserve"> REF _Ref465236738 \h </w:instrText>
            </w:r>
            <w:r w:rsidR="00AB7F16" w:rsidRPr="00EA5423">
              <w:rPr>
                <w:rFonts w:ascii="Calibri" w:hAnsi="Calibri" w:cs="Calibri"/>
              </w:rPr>
            </w:r>
            <w:r w:rsidR="00EA5423">
              <w:rPr>
                <w:rFonts w:ascii="Calibri" w:hAnsi="Calibri" w:cs="Calibri"/>
              </w:rPr>
              <w:instrText xml:space="preserve"> \* MERGEFORMAT </w:instrText>
            </w:r>
            <w:r w:rsidR="00AB7F16" w:rsidRPr="00EA5423">
              <w:rPr>
                <w:rFonts w:ascii="Calibri" w:hAnsi="Calibri" w:cs="Calibri"/>
              </w:rPr>
              <w:fldChar w:fldCharType="separate"/>
            </w:r>
            <w:r w:rsidR="00AB7F16" w:rsidRPr="00850946">
              <w:rPr>
                <w:rFonts w:ascii="Calibri" w:hAnsi="Calibri" w:cs="Calibri"/>
              </w:rPr>
              <w:t>Table A11 Peer Groups</w:t>
            </w:r>
            <w:r w:rsidR="00AB7F16"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Preferred language (</w:t>
            </w:r>
            <w:proofErr w:type="spellStart"/>
            <w:r w:rsidRPr="00850946">
              <w:rPr>
                <w:rFonts w:ascii="Calibri" w:hAnsi="Calibri" w:cs="Calibri"/>
              </w:rPr>
              <w:t>preferred_language_ascl</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language (including sign language) most preferred by the person for communication</w:t>
            </w:r>
          </w:p>
        </w:tc>
        <w:tc>
          <w:tcPr>
            <w:tcW w:w="4252" w:type="dxa"/>
          </w:tcPr>
          <w:p w:rsidR="00267D27" w:rsidRPr="00EA5423" w:rsidRDefault="00267D27" w:rsidP="005C07F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005C07F7" w:rsidRPr="00EA5423">
              <w:rPr>
                <w:rFonts w:ascii="Calibri" w:hAnsi="Calibri" w:cs="Calibri"/>
              </w:rPr>
              <w:fldChar w:fldCharType="begin"/>
            </w:r>
            <w:r w:rsidR="005C07F7" w:rsidRPr="00EA5423">
              <w:rPr>
                <w:rFonts w:ascii="Calibri" w:hAnsi="Calibri" w:cs="Calibri"/>
              </w:rPr>
              <w:instrText xml:space="preserve"> REF _Ref465241359 \h </w:instrText>
            </w:r>
            <w:r w:rsidR="005C07F7" w:rsidRPr="00EA5423">
              <w:rPr>
                <w:rFonts w:ascii="Calibri" w:hAnsi="Calibri" w:cs="Calibri"/>
              </w:rPr>
            </w:r>
            <w:r w:rsidR="00EA5423">
              <w:rPr>
                <w:rFonts w:ascii="Calibri" w:hAnsi="Calibri" w:cs="Calibri"/>
              </w:rPr>
              <w:instrText xml:space="preserve"> \* MERGEFORMAT </w:instrText>
            </w:r>
            <w:r w:rsidR="005C07F7" w:rsidRPr="00EA5423">
              <w:rPr>
                <w:rFonts w:ascii="Calibri" w:hAnsi="Calibri" w:cs="Calibri"/>
              </w:rPr>
              <w:fldChar w:fldCharType="separate"/>
            </w:r>
            <w:r w:rsidR="005C07F7" w:rsidRPr="00850946">
              <w:rPr>
                <w:rFonts w:ascii="Calibri" w:hAnsi="Calibri" w:cs="Calibri"/>
              </w:rPr>
              <w:t>Table A12 Preferred Language</w:t>
            </w:r>
            <w:r w:rsidR="005C07F7"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Recognised public hospital flag (</w:t>
            </w:r>
            <w:proofErr w:type="spellStart"/>
            <w:r w:rsidRPr="00850946">
              <w:rPr>
                <w:rFonts w:ascii="Calibri" w:hAnsi="Calibri" w:cs="Calibri"/>
              </w:rPr>
              <w:t>recognised_ph_flag</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Flag to identify whether the patient attended a facility that was a public hospital recognised by the Commonwealth Government under the Medicare Agreement.</w:t>
            </w:r>
          </w:p>
        </w:tc>
        <w:tc>
          <w:tcPr>
            <w:tcW w:w="4252" w:type="dxa"/>
          </w:tcPr>
          <w:p w:rsidR="00267D27" w:rsidRPr="00EA5423" w:rsidRDefault="00267D2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1 Patient attended a recognised public hospital</w:t>
            </w:r>
          </w:p>
          <w:p w:rsidR="00267D27" w:rsidRPr="00EA5423" w:rsidRDefault="00267D27" w:rsidP="00BE37D7">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2 Patient did not attend a recognised public</w:t>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Referred to on departure (</w:t>
            </w:r>
            <w:proofErr w:type="spellStart"/>
            <w:r w:rsidRPr="00850946">
              <w:rPr>
                <w:rFonts w:ascii="Calibri" w:hAnsi="Calibri" w:cs="Calibri"/>
              </w:rPr>
              <w:t>referred_to_on_departure_recode</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Referred to at the end of the Emergency Department Contact.</w:t>
            </w:r>
          </w:p>
        </w:tc>
        <w:tc>
          <w:tcPr>
            <w:tcW w:w="4252" w:type="dxa"/>
          </w:tcPr>
          <w:p w:rsidR="00267D27" w:rsidRPr="00EA5423" w:rsidRDefault="005C07F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eastAsia="Times New Roman" w:hAnsi="Calibri" w:cs="Calibri"/>
                <w:sz w:val="20"/>
                <w:szCs w:val="20"/>
              </w:rPr>
              <w:t xml:space="preserve">See </w:t>
            </w:r>
            <w:r w:rsidRPr="00EA5423">
              <w:rPr>
                <w:rFonts w:ascii="Calibri" w:eastAsia="Times New Roman" w:hAnsi="Calibri" w:cs="Calibri"/>
                <w:sz w:val="20"/>
                <w:szCs w:val="20"/>
              </w:rPr>
              <w:fldChar w:fldCharType="begin"/>
            </w:r>
            <w:r w:rsidRPr="00EA5423">
              <w:rPr>
                <w:rFonts w:ascii="Calibri" w:eastAsia="Times New Roman" w:hAnsi="Calibri" w:cs="Calibri"/>
                <w:sz w:val="20"/>
                <w:szCs w:val="20"/>
              </w:rPr>
              <w:instrText xml:space="preserve"> REF _Ref465241521 \h </w:instrText>
            </w:r>
            <w:r w:rsidRPr="00EA5423">
              <w:rPr>
                <w:rFonts w:ascii="Calibri" w:eastAsia="Times New Roman" w:hAnsi="Calibri" w:cs="Calibri"/>
                <w:sz w:val="20"/>
                <w:szCs w:val="20"/>
              </w:rPr>
            </w:r>
            <w:r w:rsidR="00EA5423">
              <w:rPr>
                <w:rFonts w:ascii="Calibri" w:eastAsia="Times New Roman" w:hAnsi="Calibri" w:cs="Calibri"/>
                <w:sz w:val="20"/>
                <w:szCs w:val="20"/>
              </w:rPr>
              <w:instrText xml:space="preserve"> \* MERGEFORMAT </w:instrText>
            </w:r>
            <w:r w:rsidRPr="00EA5423">
              <w:rPr>
                <w:rFonts w:ascii="Calibri" w:eastAsia="Times New Roman" w:hAnsi="Calibri" w:cs="Calibri"/>
                <w:sz w:val="20"/>
                <w:szCs w:val="20"/>
              </w:rPr>
              <w:fldChar w:fldCharType="separate"/>
            </w:r>
            <w:r w:rsidRPr="00850946">
              <w:rPr>
                <w:rFonts w:ascii="Calibri" w:hAnsi="Calibri" w:cs="Calibri"/>
              </w:rPr>
              <w:t>Table A13 Referred to on departure</w:t>
            </w:r>
            <w:r w:rsidRPr="00EA5423">
              <w:rPr>
                <w:rFonts w:ascii="Calibri" w:eastAsia="Times New Roman" w:hAnsi="Calibri" w:cs="Calibri"/>
                <w:sz w:val="20"/>
                <w:szCs w:val="20"/>
              </w:rPr>
              <w:fldChar w:fldCharType="end"/>
            </w:r>
          </w:p>
          <w:p w:rsidR="00267D27" w:rsidRPr="00EA5423" w:rsidRDefault="00267D27" w:rsidP="00BE37D7">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Sex (sex)</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Gender of the patient</w:t>
            </w:r>
          </w:p>
        </w:tc>
        <w:tc>
          <w:tcPr>
            <w:tcW w:w="4252" w:type="dxa"/>
          </w:tcPr>
          <w:p w:rsidR="00267D27" w:rsidRPr="00EA5423" w:rsidRDefault="00EA5423" w:rsidP="00E66BA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_Ref465241650 \h </w:instrText>
            </w:r>
            <w:r w:rsidRPr="00EA5423">
              <w:rPr>
                <w:rFonts w:ascii="Calibri" w:hAnsi="Calibri" w:cs="Calibri"/>
              </w:rPr>
            </w:r>
            <w:r>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A14 Sex</w:t>
            </w:r>
            <w:r w:rsidRPr="00EA5423">
              <w:rPr>
                <w:rFonts w:ascii="Calibri" w:hAnsi="Calibri" w:cs="Calibri"/>
              </w:rPr>
              <w:fldChar w:fldCharType="end"/>
            </w: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State of usual residence (</w:t>
            </w:r>
            <w:proofErr w:type="spellStart"/>
            <w:r w:rsidRPr="00850946">
              <w:rPr>
                <w:rFonts w:ascii="Calibri" w:hAnsi="Calibri" w:cs="Calibri"/>
              </w:rPr>
              <w:t>state_of_usual_residence</w:t>
            </w:r>
            <w:proofErr w:type="spellEnd"/>
            <w:r w:rsidRPr="00850946">
              <w:rPr>
                <w:rFonts w:ascii="Calibri" w:hAnsi="Calibri" w:cs="Calibri"/>
              </w:rPr>
              <w:t>)</w:t>
            </w:r>
          </w:p>
        </w:tc>
        <w:tc>
          <w:tcPr>
            <w:tcW w:w="6662" w:type="dxa"/>
          </w:tcPr>
          <w:p w:rsidR="00267D27" w:rsidRPr="005C07F7"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State of Australia in which the patient's usual place of residence is located.</w:t>
            </w:r>
          </w:p>
        </w:tc>
        <w:tc>
          <w:tcPr>
            <w:tcW w:w="4252" w:type="dxa"/>
          </w:tcPr>
          <w:p w:rsidR="00267D27" w:rsidRPr="00EA5423" w:rsidRDefault="00EA5423" w:rsidP="00D32E2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EA5423">
              <w:rPr>
                <w:rFonts w:ascii="Calibri" w:hAnsi="Calibri" w:cs="Calibri"/>
              </w:rPr>
              <w:t xml:space="preserve">See </w:t>
            </w:r>
            <w:r w:rsidRPr="00EA5423">
              <w:rPr>
                <w:rFonts w:ascii="Calibri" w:hAnsi="Calibri" w:cs="Calibri"/>
              </w:rPr>
              <w:fldChar w:fldCharType="begin"/>
            </w:r>
            <w:r w:rsidRPr="00EA5423">
              <w:rPr>
                <w:rFonts w:ascii="Calibri" w:hAnsi="Calibri" w:cs="Calibri"/>
              </w:rPr>
              <w:instrText xml:space="preserve"> REF _Ref465242007 \h </w:instrText>
            </w:r>
            <w:r w:rsidRPr="00EA5423">
              <w:rPr>
                <w:rFonts w:ascii="Calibri" w:hAnsi="Calibri" w:cs="Calibri"/>
              </w:rPr>
            </w:r>
            <w:r>
              <w:rPr>
                <w:rFonts w:ascii="Calibri" w:hAnsi="Calibri" w:cs="Calibri"/>
              </w:rPr>
              <w:instrText xml:space="preserve"> \* MERGEFORMAT </w:instrText>
            </w:r>
            <w:r w:rsidRPr="00EA5423">
              <w:rPr>
                <w:rFonts w:ascii="Calibri" w:hAnsi="Calibri" w:cs="Calibri"/>
              </w:rPr>
              <w:fldChar w:fldCharType="separate"/>
            </w:r>
            <w:r w:rsidRPr="00850946">
              <w:rPr>
                <w:rFonts w:ascii="Calibri" w:hAnsi="Calibri" w:cs="Calibri"/>
              </w:rPr>
              <w:t>Table A15 State of Usual Residence</w:t>
            </w:r>
            <w:r w:rsidRPr="00EA5423">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E66BAC">
            <w:pPr>
              <w:rPr>
                <w:rFonts w:ascii="Calibri" w:hAnsi="Calibri" w:cs="Calibri"/>
              </w:rPr>
            </w:pPr>
            <w:r w:rsidRPr="00850946">
              <w:rPr>
                <w:rFonts w:ascii="Calibri" w:hAnsi="Calibri" w:cs="Calibri"/>
              </w:rPr>
              <w:t>Triage category (</w:t>
            </w:r>
            <w:proofErr w:type="spellStart"/>
            <w:r w:rsidRPr="00850946">
              <w:rPr>
                <w:rFonts w:ascii="Calibri" w:hAnsi="Calibri" w:cs="Calibri"/>
              </w:rPr>
              <w:t>triage_category</w:t>
            </w:r>
            <w:proofErr w:type="spellEnd"/>
            <w:r w:rsidRPr="00850946">
              <w:rPr>
                <w:rFonts w:ascii="Calibri" w:hAnsi="Calibri" w:cs="Calibri"/>
              </w:rPr>
              <w:t>)</w:t>
            </w:r>
          </w:p>
        </w:tc>
        <w:tc>
          <w:tcPr>
            <w:tcW w:w="6662" w:type="dxa"/>
          </w:tcPr>
          <w:p w:rsidR="00267D27" w:rsidRPr="005C07F7" w:rsidRDefault="00267D27"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 xml:space="preserve">Triage is the process used to classify patients according to the urgency of their needs for medical and nursing care </w:t>
            </w:r>
          </w:p>
        </w:tc>
        <w:tc>
          <w:tcPr>
            <w:tcW w:w="4252" w:type="dxa"/>
          </w:tcPr>
          <w:p w:rsidR="00267D27" w:rsidRPr="00EA5423" w:rsidRDefault="00267D27" w:rsidP="00E66BAC">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date (</w:t>
            </w:r>
            <w:proofErr w:type="spellStart"/>
            <w:r w:rsidRPr="00850946">
              <w:rPr>
                <w:rFonts w:ascii="Calibri" w:hAnsi="Calibri" w:cs="Calibri"/>
              </w:rPr>
              <w:t>triage_date</w:t>
            </w:r>
            <w:proofErr w:type="spellEnd"/>
            <w:r w:rsidRPr="00850946">
              <w:rPr>
                <w:rFonts w:ascii="Calibri" w:hAnsi="Calibri" w:cs="Calibri"/>
              </w:rPr>
              <w:t>)</w:t>
            </w:r>
          </w:p>
        </w:tc>
        <w:tc>
          <w:tcPr>
            <w:tcW w:w="6662" w:type="dxa"/>
          </w:tcPr>
          <w:p w:rsidR="00267D27" w:rsidRPr="005C07F7" w:rsidRDefault="00267D27" w:rsidP="005C0E55">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The date on which a person who presented to an Emergency Department was triaged (i.e., assessed by a Triage Nurse).</w:t>
            </w:r>
          </w:p>
        </w:tc>
        <w:tc>
          <w:tcPr>
            <w:tcW w:w="4252" w:type="dxa"/>
          </w:tcPr>
          <w:p w:rsidR="00267D27" w:rsidRPr="00EA5423" w:rsidRDefault="00267D27" w:rsidP="00E66BAC">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5C0E55">
            <w:pPr>
              <w:rPr>
                <w:rFonts w:ascii="Calibri" w:hAnsi="Calibri" w:cs="Calibri"/>
              </w:rPr>
            </w:pPr>
            <w:r w:rsidRPr="00850946">
              <w:rPr>
                <w:rFonts w:ascii="Calibri" w:hAnsi="Calibri" w:cs="Calibri"/>
              </w:rPr>
              <w:t>Triage time (</w:t>
            </w:r>
            <w:proofErr w:type="spellStart"/>
            <w:r w:rsidRPr="00850946">
              <w:rPr>
                <w:rFonts w:ascii="Calibri" w:hAnsi="Calibri" w:cs="Calibri"/>
              </w:rPr>
              <w:t>triage_time</w:t>
            </w:r>
            <w:proofErr w:type="spellEnd"/>
            <w:r w:rsidRPr="00850946">
              <w:rPr>
                <w:rFonts w:ascii="Calibri" w:hAnsi="Calibri" w:cs="Calibri"/>
              </w:rPr>
              <w:t>)</w:t>
            </w:r>
          </w:p>
        </w:tc>
        <w:tc>
          <w:tcPr>
            <w:tcW w:w="6662" w:type="dxa"/>
          </w:tcPr>
          <w:p w:rsidR="00267D27" w:rsidRPr="005C07F7" w:rsidRDefault="00267D27" w:rsidP="00A92FCE">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The time at which a person who presented to an Emergency Department was triaged (i.e., assessed by a Triage Nurse).</w:t>
            </w:r>
          </w:p>
        </w:tc>
        <w:tc>
          <w:tcPr>
            <w:tcW w:w="4252" w:type="dxa"/>
          </w:tcPr>
          <w:p w:rsidR="00267D27" w:rsidRPr="007E38E9" w:rsidRDefault="007E38E9" w:rsidP="00E66BA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_Ref465242388 \h </w:instrText>
            </w:r>
            <w:r w:rsidRPr="007E38E9">
              <w:rPr>
                <w:rFonts w:ascii="Calibri" w:hAnsi="Calibri" w:cs="Calibri"/>
              </w:rPr>
            </w:r>
            <w:bookmarkStart w:id="1" w:name="_GoBack"/>
            <w:bookmarkEnd w:id="1"/>
            <w:r>
              <w:rPr>
                <w:rFonts w:ascii="Calibri" w:hAnsi="Calibri" w:cs="Calibri"/>
              </w:rPr>
              <w:instrText xml:space="preserve"> \* MERGEFORMAT </w:instrText>
            </w:r>
            <w:r w:rsidRPr="007E38E9">
              <w:rPr>
                <w:rFonts w:ascii="Calibri" w:hAnsi="Calibri" w:cs="Calibri"/>
              </w:rPr>
              <w:fldChar w:fldCharType="separate"/>
            </w:r>
            <w:r w:rsidRPr="007E38E9">
              <w:rPr>
                <w:rFonts w:ascii="Calibri" w:hAnsi="Calibri" w:cs="Calibri"/>
              </w:rPr>
              <w:t>Table A16 Triage Category</w:t>
            </w:r>
            <w:r w:rsidRPr="007E38E9">
              <w:rPr>
                <w:rFonts w:ascii="Calibri" w:hAnsi="Calibri" w:cs="Calibri"/>
              </w:rPr>
              <w:fldChar w:fldCharType="end"/>
            </w:r>
          </w:p>
        </w:tc>
      </w:tr>
      <w:tr w:rsidR="00267D27" w:rsidRPr="00A3654A" w:rsidTr="00850946">
        <w:tblPrEx>
          <w:shd w:val="clear" w:color="auto" w:fill="DADAE9" w:themeFill="accent1" w:themeFillTint="33"/>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LHD 2010 CODE (LHD_2010_code)</w:t>
            </w:r>
          </w:p>
        </w:tc>
        <w:tc>
          <w:tcPr>
            <w:tcW w:w="6662" w:type="dxa"/>
            <w:shd w:val="clear" w:color="auto" w:fill="auto"/>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Local Health District of residence (2010 boundaries)</w:t>
            </w:r>
          </w:p>
        </w:tc>
        <w:tc>
          <w:tcPr>
            <w:tcW w:w="4252" w:type="dxa"/>
            <w:shd w:val="clear" w:color="auto" w:fill="auto"/>
          </w:tcPr>
          <w:p w:rsidR="00267D27" w:rsidRPr="007E38E9" w:rsidRDefault="00EA5423" w:rsidP="00C046A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7E38E9">
              <w:rPr>
                <w:rFonts w:ascii="Calibri" w:hAnsi="Calibri" w:cs="Calibri"/>
              </w:rPr>
              <w:t xml:space="preserve">See </w:t>
            </w:r>
            <w:r w:rsidRPr="007E38E9">
              <w:rPr>
                <w:rFonts w:ascii="Calibri" w:hAnsi="Calibri" w:cs="Calibri"/>
              </w:rPr>
              <w:fldChar w:fldCharType="begin"/>
            </w:r>
            <w:r w:rsidRPr="007E38E9">
              <w:rPr>
                <w:rFonts w:ascii="Calibri" w:hAnsi="Calibri" w:cs="Calibri"/>
              </w:rPr>
              <w:instrText xml:space="preserve"> REF _Ref465235683 \h </w:instrText>
            </w:r>
            <w:r w:rsidRPr="007E38E9">
              <w:rPr>
                <w:rFonts w:ascii="Calibri" w:hAnsi="Calibri" w:cs="Calibri"/>
              </w:rPr>
            </w:r>
            <w:r w:rsidRPr="007E38E9">
              <w:rPr>
                <w:rFonts w:ascii="Calibri" w:hAnsi="Calibri" w:cs="Calibri"/>
              </w:rPr>
              <w:instrText xml:space="preserve"> \* MERGEFORMAT </w:instrText>
            </w:r>
            <w:r w:rsidRPr="007E38E9">
              <w:rPr>
                <w:rFonts w:ascii="Calibri" w:hAnsi="Calibri" w:cs="Calibri"/>
              </w:rPr>
              <w:fldChar w:fldCharType="separate"/>
            </w:r>
            <w:r w:rsidRPr="007E38E9">
              <w:rPr>
                <w:rFonts w:ascii="Calibri" w:hAnsi="Calibri" w:cs="Calibri"/>
              </w:rPr>
              <w:t>Table A5 Local Health District</w:t>
            </w:r>
            <w:r w:rsidRPr="007E38E9">
              <w:rPr>
                <w:rFonts w:ascii="Calibri" w:hAnsi="Calibri" w:cs="Calibri"/>
              </w:rPr>
              <w:fldChar w:fldCharType="end"/>
            </w: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lastRenderedPageBreak/>
              <w:t>SA2 2011 CODE (SA2_2011_code)</w:t>
            </w:r>
          </w:p>
        </w:tc>
        <w:tc>
          <w:tcPr>
            <w:tcW w:w="6662" w:type="dxa"/>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Area Level 2</w:t>
            </w:r>
          </w:p>
        </w:tc>
        <w:tc>
          <w:tcPr>
            <w:tcW w:w="4252" w:type="dxa"/>
          </w:tcPr>
          <w:p w:rsidR="00267D27" w:rsidRPr="00EA5423"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hyperlink r:id="rId20" w:history="1">
              <w:r w:rsidRPr="00850946">
                <w:rPr>
                  <w:rStyle w:val="Hyperlink"/>
                  <w:rFonts w:ascii="Calibri" w:hAnsi="Calibri" w:cs="Calibri"/>
                  <w:color w:val="auto"/>
                </w:rPr>
                <w:t>http://www.ausstats.abs.gov.au/ausstats/subscriber.nsf/0/D3DC26F35A8AF579CA257801000DCD7D/$File/1270055001_july%202011.pdf</w:t>
              </w:r>
            </w:hyperlink>
            <w:r w:rsidRPr="00EA5423">
              <w:rPr>
                <w:rFonts w:ascii="Calibri" w:hAnsi="Calibri" w:cs="Calibri"/>
              </w:rPr>
              <w:t xml:space="preserve"> </w:t>
            </w:r>
          </w:p>
        </w:tc>
      </w:tr>
      <w:tr w:rsidR="00267D27" w:rsidRPr="004705CB" w:rsidTr="00850946">
        <w:tblPrEx>
          <w:shd w:val="clear" w:color="auto" w:fill="DADAE9" w:themeFill="accent1" w:themeFillTint="33"/>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SA3 2011 CODE (SA3_2011_code)</w:t>
            </w:r>
          </w:p>
        </w:tc>
        <w:tc>
          <w:tcPr>
            <w:tcW w:w="6662" w:type="dxa"/>
            <w:shd w:val="clear" w:color="auto" w:fill="auto"/>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Area Level 3</w:t>
            </w:r>
          </w:p>
        </w:tc>
        <w:tc>
          <w:tcPr>
            <w:tcW w:w="4252" w:type="dxa"/>
            <w:shd w:val="clear" w:color="auto" w:fill="auto"/>
          </w:tcPr>
          <w:p w:rsidR="00267D27" w:rsidRPr="00EA5423"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hyperlink r:id="rId21" w:history="1">
              <w:r w:rsidRPr="00850946">
                <w:rPr>
                  <w:rStyle w:val="Hyperlink"/>
                  <w:rFonts w:ascii="Calibri" w:hAnsi="Calibri" w:cs="Calibri"/>
                  <w:color w:val="auto"/>
                </w:rPr>
                <w:t>http://www.ausstats.abs.gov.au/ausstats/subscriber.nsf/0/D3DC26F35A8AF579CA257801000DCD7D/$File/1270055001_july%202011.pdf</w:t>
              </w:r>
            </w:hyperlink>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0A74EC">
            <w:pPr>
              <w:rPr>
                <w:rFonts w:ascii="Calibri" w:hAnsi="Calibri" w:cs="Calibri"/>
              </w:rPr>
            </w:pPr>
            <w:r w:rsidRPr="00850946">
              <w:rPr>
                <w:rFonts w:ascii="Calibri" w:hAnsi="Calibri" w:cs="Calibri"/>
              </w:rPr>
              <w:t>SLA 1996 Code  (SLA_1996_code)*</w:t>
            </w:r>
          </w:p>
        </w:tc>
        <w:tc>
          <w:tcPr>
            <w:tcW w:w="6662" w:type="dxa"/>
          </w:tcPr>
          <w:p w:rsidR="00267D27" w:rsidRPr="005C07F7"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 1996</w:t>
            </w:r>
          </w:p>
        </w:tc>
        <w:tc>
          <w:tcPr>
            <w:tcW w:w="4252" w:type="dxa"/>
          </w:tcPr>
          <w:p w:rsidR="00267D27" w:rsidRPr="00EA5423"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2001 Code  (SLA_2001_code)*</w:t>
            </w:r>
          </w:p>
        </w:tc>
        <w:tc>
          <w:tcPr>
            <w:tcW w:w="6662" w:type="dxa"/>
          </w:tcPr>
          <w:p w:rsidR="00267D27" w:rsidRPr="005C07F7"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 2001</w:t>
            </w:r>
          </w:p>
        </w:tc>
        <w:tc>
          <w:tcPr>
            <w:tcW w:w="4252" w:type="dxa"/>
          </w:tcPr>
          <w:p w:rsidR="00267D27" w:rsidRPr="00EA5423"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2006 CODE  (SLA_2006_CODE)*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2006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SLA 2011 CODE (SLA_2011_CODE)*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5C07F7">
              <w:rPr>
                <w:rFonts w:ascii="Calibri" w:hAnsi="Calibri" w:cs="Calibri"/>
              </w:rPr>
              <w:t>Statistical Local Area</w:t>
            </w:r>
            <w:r w:rsidRPr="00850946">
              <w:rPr>
                <w:rFonts w:ascii="Calibri" w:hAnsi="Calibri" w:cs="Calibri"/>
              </w:rPr>
              <w:t xml:space="preserve"> 2011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2001 CODE  (LGA_2001_CODE)*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2001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267D27"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2006 CODE (LGA_2006_C0DE)*</w:t>
            </w:r>
          </w:p>
        </w:tc>
        <w:tc>
          <w:tcPr>
            <w:tcW w:w="666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850946">
              <w:rPr>
                <w:rFonts w:ascii="Calibri" w:hAnsi="Calibri" w:cs="Calibri"/>
              </w:rPr>
              <w:t xml:space="preserve">Local Government Area 2006 </w:t>
            </w:r>
          </w:p>
        </w:tc>
        <w:tc>
          <w:tcPr>
            <w:tcW w:w="4252" w:type="dxa"/>
          </w:tcPr>
          <w:p w:rsidR="00267D27" w:rsidRPr="00850946" w:rsidRDefault="00267D27"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267D27" w:rsidRPr="00015C82" w:rsidTr="00850946">
        <w:trPr>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267D27" w:rsidRPr="00850946" w:rsidRDefault="00267D27" w:rsidP="007F0236">
            <w:pPr>
              <w:rPr>
                <w:rFonts w:ascii="Calibri" w:hAnsi="Calibri" w:cs="Calibri"/>
              </w:rPr>
            </w:pPr>
            <w:r w:rsidRPr="00850946">
              <w:rPr>
                <w:rFonts w:ascii="Calibri" w:hAnsi="Calibri" w:cs="Calibri"/>
              </w:rPr>
              <w:t>LGA 2011 CODE (LGA_2011_CODE)*</w:t>
            </w:r>
          </w:p>
        </w:tc>
        <w:tc>
          <w:tcPr>
            <w:tcW w:w="666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50946">
              <w:rPr>
                <w:rFonts w:ascii="Calibri" w:hAnsi="Calibri" w:cs="Calibri"/>
              </w:rPr>
              <w:t xml:space="preserve">Local Government Area 2011 </w:t>
            </w:r>
          </w:p>
        </w:tc>
        <w:tc>
          <w:tcPr>
            <w:tcW w:w="4252" w:type="dxa"/>
          </w:tcPr>
          <w:p w:rsidR="00267D27" w:rsidRPr="00850946" w:rsidRDefault="00267D27" w:rsidP="007F0236">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E4DCA" w:rsidRPr="00015C82" w:rsidTr="008509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02" w:type="dxa"/>
            <w:shd w:val="clear" w:color="auto" w:fill="DADAE9" w:themeFill="accent1" w:themeFillTint="33"/>
          </w:tcPr>
          <w:p w:rsidR="00DE4DCA" w:rsidRDefault="00DE4DCA" w:rsidP="007F0236">
            <w:pPr>
              <w:rPr>
                <w:rFonts w:ascii="Calibri" w:hAnsi="Calibri" w:cs="Calibri"/>
              </w:rPr>
            </w:pPr>
            <w:r>
              <w:rPr>
                <w:rFonts w:ascii="Calibri" w:hAnsi="Calibri" w:cs="Calibri"/>
              </w:rPr>
              <w:t>PHN 2015 CODE</w:t>
            </w:r>
          </w:p>
          <w:p w:rsidR="00DE4DCA" w:rsidRPr="00850946" w:rsidRDefault="00DE4DCA" w:rsidP="007F0236">
            <w:pPr>
              <w:rPr>
                <w:rFonts w:ascii="Calibri" w:hAnsi="Calibri" w:cs="Calibri"/>
              </w:rPr>
            </w:pPr>
            <w:r>
              <w:rPr>
                <w:rFonts w:ascii="Calibri" w:hAnsi="Calibri" w:cs="Calibri"/>
              </w:rPr>
              <w:t>(PHN_2015_CODE)</w:t>
            </w:r>
          </w:p>
        </w:tc>
        <w:tc>
          <w:tcPr>
            <w:tcW w:w="6662" w:type="dxa"/>
          </w:tcPr>
          <w:p w:rsidR="00DE4DCA" w:rsidRPr="00850946" w:rsidRDefault="00DE4DC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Primary Health Network 2015</w:t>
            </w:r>
          </w:p>
        </w:tc>
        <w:tc>
          <w:tcPr>
            <w:tcW w:w="4252" w:type="dxa"/>
          </w:tcPr>
          <w:p w:rsidR="00DE4DCA" w:rsidRPr="00850946" w:rsidRDefault="00DE4DCA" w:rsidP="007F0236">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bookmarkEnd w:id="0"/>
    </w:tbl>
    <w:p w:rsidR="00E05F4A" w:rsidRDefault="00E05F4A">
      <w:pPr>
        <w:rPr>
          <w:rFonts w:ascii="Calibri" w:hAnsi="Calibri" w:cs="Arial"/>
          <w:sz w:val="20"/>
          <w:szCs w:val="20"/>
        </w:rPr>
      </w:pPr>
    </w:p>
    <w:p w:rsidR="00C046AD" w:rsidRDefault="00C046AD" w:rsidP="00C046AD">
      <w:pPr>
        <w:rPr>
          <w:rFonts w:ascii="Calibri" w:hAnsi="Calibri" w:cs="Calibri"/>
        </w:rPr>
      </w:pPr>
      <w:r>
        <w:rPr>
          <w:rFonts w:ascii="Calibri" w:hAnsi="Calibri" w:cs="Calibri"/>
        </w:rPr>
        <w:t xml:space="preserve">* </w:t>
      </w:r>
      <w:r w:rsidRPr="000A287A">
        <w:rPr>
          <w:rFonts w:ascii="Calibri" w:hAnsi="Calibri" w:cs="Calibri"/>
        </w:rPr>
        <w:t>The Australian Bureau of Statistics Australian Statistical Geographical Standard publications provide advice on a range of different versions of Statistical Local Areas and Local Government Areas. For those who are seeking to match SLA or LGA level information, such as population data or area-level information such as SEIFA or ARIA+ indices, the choice of SLA/LGA matters as indices are often computed based on a specific version of a boundary. Further, if you’re looking to perform analyses of trends over time, selecting a single geographical standard will help to control for changes in boundary definitions.</w:t>
      </w:r>
    </w:p>
    <w:p w:rsidR="00CC3E07" w:rsidRPr="000044DE" w:rsidRDefault="00CC3E07">
      <w:pPr>
        <w:rPr>
          <w:rFonts w:ascii="Calibri" w:hAnsi="Calibri" w:cs="Arial"/>
          <w:sz w:val="20"/>
          <w:szCs w:val="20"/>
        </w:rPr>
        <w:sectPr w:rsidR="00CC3E07" w:rsidRPr="000044DE" w:rsidSect="00B42EB0">
          <w:footerReference w:type="default" r:id="rId22"/>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80" w:firstRow="0" w:lastRow="0" w:firstColumn="1" w:lastColumn="0" w:noHBand="0" w:noVBand="1"/>
      </w:tblPr>
      <w:tblGrid>
        <w:gridCol w:w="3080"/>
        <w:gridCol w:w="3081"/>
        <w:gridCol w:w="7097"/>
      </w:tblGrid>
      <w:tr w:rsidR="00A57240" w:rsidTr="00850946">
        <w:tc>
          <w:tcPr>
            <w:tcW w:w="3080" w:type="dxa"/>
            <w:shd w:val="clear" w:color="auto" w:fill="FFFFFF" w:themeFill="background1"/>
          </w:tcPr>
          <w:p w:rsidR="00A57240" w:rsidRDefault="00A57240" w:rsidP="00A57240">
            <w:pPr>
              <w:pStyle w:val="Heading3"/>
              <w:outlineLvl w:val="2"/>
            </w:pPr>
            <w:bookmarkStart w:id="2" w:name="_Ref465176118"/>
            <w:r>
              <w:lastRenderedPageBreak/>
              <w:t xml:space="preserve">Table A1: </w:t>
            </w:r>
            <w:r w:rsidRPr="00236D18">
              <w:t>Age</w:t>
            </w:r>
            <w:r>
              <w:t xml:space="preserve"> group</w:t>
            </w:r>
          </w:p>
          <w:p w:rsidR="00A57240" w:rsidRDefault="00A57240" w:rsidP="00A57240"/>
          <w:p w:rsidR="00A57240" w:rsidRPr="00A57240" w:rsidRDefault="00A57240" w:rsidP="00A57240"/>
          <w:tbl>
            <w:tblPr>
              <w:tblStyle w:val="LightShading-Accent11"/>
              <w:tblW w:w="0" w:type="auto"/>
              <w:tblLook w:val="04A0" w:firstRow="1" w:lastRow="0" w:firstColumn="1" w:lastColumn="0" w:noHBand="0" w:noVBand="1"/>
            </w:tblPr>
            <w:tblGrid>
              <w:gridCol w:w="835"/>
              <w:gridCol w:w="1650"/>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1650"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0 - 4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5 - 9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10 - 14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15 - 19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20 - 24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25 - 29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30 - 34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 xml:space="preserve"> 35 - 39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40 - 44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10</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45 - 49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11</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50 - 54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12</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55 - 59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13</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60 - 64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14</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65 - 69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15</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70 - 74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16</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75 - 79 years</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17</w:t>
                  </w:r>
                </w:p>
              </w:tc>
              <w:tc>
                <w:tcPr>
                  <w:tcW w:w="1650"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80 - 84 years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35"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18</w:t>
                  </w:r>
                </w:p>
              </w:tc>
              <w:tc>
                <w:tcPr>
                  <w:tcW w:w="1650"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85+ years</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A2 Compensable Status</w:t>
            </w:r>
          </w:p>
          <w:p w:rsidR="00A57240" w:rsidRDefault="00A57240" w:rsidP="00A57240"/>
          <w:tbl>
            <w:tblPr>
              <w:tblStyle w:val="LightShading-Accent11"/>
              <w:tblW w:w="0" w:type="auto"/>
              <w:tblLook w:val="04A0" w:firstRow="1" w:lastRow="0" w:firstColumn="1" w:lastColumn="0" w:noHBand="0" w:noVBand="1"/>
            </w:tblPr>
            <w:tblGrid>
              <w:gridCol w:w="726"/>
              <w:gridCol w:w="2139"/>
            </w:tblGrid>
            <w:tr w:rsidR="00EA5423" w:rsidRPr="00EA5423" w:rsidTr="007C3A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Code</w:t>
                  </w:r>
                </w:p>
              </w:tc>
              <w:tc>
                <w:tcPr>
                  <w:tcW w:w="3871" w:type="dxa"/>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1</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Non-compensable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2</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roofErr w:type="spellStart"/>
                  <w:r w:rsidRPr="00850946">
                    <w:rPr>
                      <w:rFonts w:ascii="Calibri" w:hAnsi="Calibri" w:cs="Calibri"/>
                      <w:color w:val="auto"/>
                      <w:sz w:val="24"/>
                      <w:szCs w:val="24"/>
                    </w:rPr>
                    <w:t>WorkCover</w:t>
                  </w:r>
                  <w:proofErr w:type="spellEnd"/>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3</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Motor Accident Act</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4</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proofErr w:type="spellStart"/>
                  <w:r w:rsidRPr="00850946">
                    <w:rPr>
                      <w:rFonts w:ascii="Calibri" w:hAnsi="Calibri" w:cs="Calibri"/>
                      <w:color w:val="auto"/>
                      <w:sz w:val="24"/>
                      <w:szCs w:val="24"/>
                    </w:rPr>
                    <w:t>Transcover</w:t>
                  </w:r>
                  <w:proofErr w:type="spellEnd"/>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5</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Other Compensable</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6</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Medicare Ineligible/Overseas Visitor</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7</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Department of Veteran's Affairs</w:t>
                  </w:r>
                </w:p>
              </w:tc>
            </w:tr>
            <w:tr w:rsidR="00EA5423" w:rsidRPr="00EA5423" w:rsidTr="007C3A4D">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8</w:t>
                  </w:r>
                </w:p>
              </w:tc>
              <w:tc>
                <w:tcPr>
                  <w:tcW w:w="3871" w:type="dxa"/>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Defence Force personnel</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2" w:type="dxa"/>
                </w:tcPr>
                <w:p w:rsidR="00A57240" w:rsidRPr="00850946" w:rsidRDefault="00A57240" w:rsidP="007C3A4D">
                  <w:pPr>
                    <w:rPr>
                      <w:rFonts w:ascii="Calibri" w:hAnsi="Calibri" w:cs="Calibri"/>
                      <w:color w:val="auto"/>
                      <w:sz w:val="24"/>
                      <w:szCs w:val="24"/>
                    </w:rPr>
                  </w:pPr>
                  <w:r w:rsidRPr="00850946">
                    <w:rPr>
                      <w:rFonts w:ascii="Calibri" w:hAnsi="Calibri" w:cs="Calibri"/>
                      <w:color w:val="auto"/>
                      <w:sz w:val="24"/>
                      <w:szCs w:val="24"/>
                    </w:rPr>
                    <w:t>9</w:t>
                  </w:r>
                </w:p>
              </w:tc>
              <w:tc>
                <w:tcPr>
                  <w:tcW w:w="3871" w:type="dxa"/>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Eligible Overseas Visitor</w:t>
                  </w:r>
                </w:p>
              </w:tc>
            </w:tr>
          </w:tbl>
          <w:p w:rsidR="00A57240" w:rsidRDefault="00A57240" w:rsidP="00A57240"/>
          <w:p w:rsidR="00A57240" w:rsidRDefault="00A57240" w:rsidP="00A57240">
            <w:pPr>
              <w:pStyle w:val="Heading3"/>
              <w:outlineLvl w:val="2"/>
            </w:pPr>
          </w:p>
        </w:tc>
        <w:tc>
          <w:tcPr>
            <w:tcW w:w="3081" w:type="dxa"/>
            <w:shd w:val="clear" w:color="auto" w:fill="FFFFFF" w:themeFill="background1"/>
          </w:tcPr>
          <w:p w:rsidR="00A57240" w:rsidRDefault="00A57240" w:rsidP="00A57240">
            <w:pPr>
              <w:pStyle w:val="Heading3"/>
              <w:outlineLvl w:val="2"/>
            </w:pPr>
            <w:r>
              <w:t>Table A3 Referral Source</w:t>
            </w:r>
          </w:p>
          <w:p w:rsidR="00A57240" w:rsidRPr="00A57240" w:rsidRDefault="00A57240" w:rsidP="00A57240"/>
          <w:p w:rsidR="00A57240" w:rsidRPr="00236D18" w:rsidRDefault="00A57240" w:rsidP="00A57240"/>
          <w:tbl>
            <w:tblPr>
              <w:tblStyle w:val="LightShading-Accent11"/>
              <w:tblW w:w="6881" w:type="dxa"/>
              <w:tblLook w:val="04A0" w:firstRow="1" w:lastRow="0" w:firstColumn="1" w:lastColumn="0" w:noHBand="0" w:noVBand="1"/>
            </w:tblPr>
            <w:tblGrid>
              <w:gridCol w:w="790"/>
              <w:gridCol w:w="6091"/>
              <w:tblGridChange w:id="3">
                <w:tblGrid>
                  <w:gridCol w:w="790"/>
                  <w:gridCol w:w="6091"/>
                </w:tblGrid>
              </w:tblGridChange>
            </w:tblGrid>
            <w:tr w:rsidR="00A57240" w:rsidRPr="00850946"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eastAsia="Times New Roman" w:hAnsi="Calibri" w:cs="Calibri"/>
                      <w:color w:val="auto"/>
                      <w:sz w:val="24"/>
                      <w:szCs w:val="24"/>
                    </w:rPr>
                    <w:t>Code</w:t>
                  </w:r>
                </w:p>
              </w:tc>
              <w:tc>
                <w:tcPr>
                  <w:tcW w:w="6091" w:type="dxa"/>
                  <w:noWrap/>
                  <w:hideMark/>
                </w:tcPr>
                <w:p w:rsidR="00A57240" w:rsidRPr="00850946" w:rsidRDefault="00A57240" w:rsidP="007C3A4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Description</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Self, family, friends</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Specialist</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3</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Outpatient clinic</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4</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General Medical Practitioner or Dentist (not hospital based</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5</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Residential Aged Care facility</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6</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in Area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7</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Area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8</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hospital outside NSW</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Mental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10</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Department of Community Services</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11</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Community Service, other than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12</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Prison or Justice Health</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14</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Occupational Health</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15</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 health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16</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Community Health Service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17</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After hours or co-located service</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18</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Hostel/group home</w:t>
                  </w:r>
                </w:p>
              </w:tc>
            </w:tr>
            <w:tr w:rsidR="00A57240" w:rsidRPr="00850946" w:rsidTr="007C3A4D">
              <w:trPr>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19</w:t>
                  </w:r>
                </w:p>
              </w:tc>
              <w:tc>
                <w:tcPr>
                  <w:tcW w:w="6091" w:type="dxa"/>
                  <w:noWrap/>
                  <w:hideMark/>
                </w:tcPr>
                <w:p w:rsidR="00A57240" w:rsidRPr="00850946" w:rsidRDefault="00A57240" w:rsidP="007C3A4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Employer</w:t>
                  </w:r>
                </w:p>
              </w:tc>
            </w:tr>
            <w:tr w:rsidR="00A57240" w:rsidRPr="00850946"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0" w:type="dxa"/>
                  <w:noWrap/>
                  <w:hideMark/>
                </w:tcPr>
                <w:p w:rsidR="00A57240" w:rsidRPr="00850946" w:rsidRDefault="00A57240" w:rsidP="007C3A4D">
                  <w:pPr>
                    <w:rPr>
                      <w:rFonts w:ascii="Calibri" w:eastAsia="Times New Roman" w:hAnsi="Calibri" w:cs="Calibri"/>
                      <w:color w:val="auto"/>
                      <w:sz w:val="24"/>
                      <w:szCs w:val="24"/>
                    </w:rPr>
                  </w:pPr>
                  <w:r w:rsidRPr="00850946">
                    <w:rPr>
                      <w:rFonts w:ascii="Calibri" w:hAnsi="Calibri" w:cs="Calibri"/>
                      <w:color w:val="auto"/>
                      <w:sz w:val="24"/>
                      <w:szCs w:val="24"/>
                    </w:rPr>
                    <w:t>99</w:t>
                  </w:r>
                </w:p>
              </w:tc>
              <w:tc>
                <w:tcPr>
                  <w:tcW w:w="6091" w:type="dxa"/>
                  <w:noWrap/>
                  <w:hideMark/>
                </w:tcPr>
                <w:p w:rsidR="00A57240" w:rsidRPr="00850946" w:rsidRDefault="00A57240" w:rsidP="007C3A4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z w:val="24"/>
                      <w:szCs w:val="24"/>
                    </w:rPr>
                  </w:pPr>
                  <w:r w:rsidRPr="00850946">
                    <w:rPr>
                      <w:rFonts w:ascii="Calibri" w:eastAsia="Times New Roman" w:hAnsi="Calibri" w:cs="Calibri"/>
                      <w:color w:val="auto"/>
                      <w:sz w:val="24"/>
                      <w:szCs w:val="24"/>
                    </w:rPr>
                    <w:t>Other</w:t>
                  </w:r>
                </w:p>
              </w:tc>
            </w:tr>
          </w:tbl>
          <w:p w:rsidR="00A57240" w:rsidRDefault="00A57240" w:rsidP="00A57240"/>
          <w:p w:rsidR="00A57240" w:rsidRDefault="00A57240" w:rsidP="00A57240"/>
          <w:p w:rsidR="00A57240" w:rsidRDefault="00A57240" w:rsidP="00A57240">
            <w:pPr>
              <w:pStyle w:val="Heading3"/>
              <w:outlineLvl w:val="2"/>
            </w:pPr>
          </w:p>
        </w:tc>
      </w:tr>
    </w:tbl>
    <w:p w:rsidR="004E7BF0" w:rsidRDefault="004E7BF0" w:rsidP="00A57240">
      <w:pPr>
        <w:pStyle w:val="Heading3"/>
        <w:sectPr w:rsidR="004E7BF0" w:rsidSect="00A57240">
          <w:pgSz w:w="16838" w:h="11906" w:orient="landscape"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02"/>
        <w:gridCol w:w="221"/>
      </w:tblGrid>
      <w:tr w:rsidR="004E7BF0" w:rsidTr="00850946">
        <w:tc>
          <w:tcPr>
            <w:tcW w:w="4819" w:type="dxa"/>
          </w:tcPr>
          <w:p w:rsidR="004E7BF0" w:rsidRDefault="004E7BF0" w:rsidP="004E7BF0">
            <w:pPr>
              <w:pStyle w:val="Heading3"/>
              <w:outlineLvl w:val="2"/>
            </w:pPr>
            <w:bookmarkStart w:id="4" w:name="_Ref465235344"/>
            <w:r>
              <w:lastRenderedPageBreak/>
              <w:t>Table A4 ED Visit Type</w:t>
            </w:r>
          </w:p>
          <w:p w:rsidR="004E7BF0" w:rsidRPr="0077754B" w:rsidRDefault="004E7BF0" w:rsidP="004E7BF0"/>
          <w:tbl>
            <w:tblPr>
              <w:tblStyle w:val="LightShading-Accent11"/>
              <w:tblW w:w="5207" w:type="dxa"/>
              <w:tblLook w:val="04A0" w:firstRow="1" w:lastRow="0" w:firstColumn="1" w:lastColumn="0" w:noHBand="0" w:noVBand="1"/>
            </w:tblPr>
            <w:tblGrid>
              <w:gridCol w:w="866"/>
              <w:gridCol w:w="3737"/>
            </w:tblGrid>
            <w:tr w:rsidR="00EA5423" w:rsidRPr="00EA5423" w:rsidTr="007C3A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Code</w:t>
                  </w:r>
                </w:p>
              </w:tc>
              <w:tc>
                <w:tcPr>
                  <w:tcW w:w="4247" w:type="dxa"/>
                  <w:noWrap/>
                  <w:hideMark/>
                </w:tcPr>
                <w:p w:rsidR="004E7BF0" w:rsidRPr="00850946" w:rsidRDefault="004E7BF0"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Description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01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Emergency presentation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02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Return visit - planned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03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Unplanned return visit for continuing condition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04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Outpatient clinic</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05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Privately referred, non-admitted person</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06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without ED workup</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08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Pre-arranged admission: with ED workup</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09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Person in transit</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10 </w:t>
                  </w:r>
                </w:p>
              </w:tc>
              <w:tc>
                <w:tcPr>
                  <w:tcW w:w="4247" w:type="dxa"/>
                  <w:noWrap/>
                  <w:hideMark/>
                </w:tcPr>
                <w:p w:rsidR="004E7BF0" w:rsidRPr="00850946" w:rsidRDefault="004E7BF0"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Dead on arrival</w:t>
                  </w:r>
                </w:p>
              </w:tc>
            </w:tr>
            <w:tr w:rsidR="00EA5423" w:rsidRPr="00EA5423" w:rsidTr="007C3A4D">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4E7BF0" w:rsidRPr="00850946" w:rsidRDefault="004E7BF0" w:rsidP="007C3A4D">
                  <w:pPr>
                    <w:rPr>
                      <w:rFonts w:ascii="Calibri" w:hAnsi="Calibri" w:cs="Calibri"/>
                      <w:color w:val="auto"/>
                      <w:sz w:val="24"/>
                      <w:szCs w:val="24"/>
                    </w:rPr>
                  </w:pPr>
                  <w:r w:rsidRPr="00850946">
                    <w:rPr>
                      <w:rFonts w:ascii="Calibri" w:hAnsi="Calibri" w:cs="Calibri"/>
                      <w:color w:val="auto"/>
                      <w:sz w:val="24"/>
                      <w:szCs w:val="24"/>
                    </w:rPr>
                    <w:t xml:space="preserve">11 </w:t>
                  </w:r>
                </w:p>
              </w:tc>
              <w:tc>
                <w:tcPr>
                  <w:tcW w:w="4247" w:type="dxa"/>
                  <w:noWrap/>
                  <w:hideMark/>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850946">
                    <w:rPr>
                      <w:rFonts w:ascii="Calibri" w:hAnsi="Calibri" w:cs="Calibri"/>
                      <w:color w:val="auto"/>
                      <w:sz w:val="24"/>
                      <w:szCs w:val="24"/>
                    </w:rPr>
                    <w:t>Disaster</w:t>
                  </w:r>
                </w:p>
              </w:tc>
            </w:tr>
          </w:tbl>
          <w:p w:rsidR="004E7BF0" w:rsidRDefault="004E7BF0" w:rsidP="004E7BF0">
            <w:pPr>
              <w:pStyle w:val="Heading3"/>
              <w:outlineLvl w:val="2"/>
            </w:pPr>
          </w:p>
        </w:tc>
        <w:tc>
          <w:tcPr>
            <w:tcW w:w="4202" w:type="dxa"/>
          </w:tcPr>
          <w:p w:rsidR="004E7BF0" w:rsidRPr="000A7E86" w:rsidRDefault="004E7BF0" w:rsidP="004E7BF0">
            <w:pPr>
              <w:pStyle w:val="Heading3"/>
              <w:outlineLvl w:val="2"/>
            </w:pPr>
            <w:bookmarkStart w:id="5" w:name="_Ref465235683"/>
            <w:r>
              <w:t>Table A5 Local Health District</w:t>
            </w:r>
            <w:bookmarkEnd w:id="5"/>
          </w:p>
          <w:p w:rsidR="004E7BF0" w:rsidRPr="00846AE3" w:rsidRDefault="004E7BF0" w:rsidP="004E7BF0"/>
          <w:tbl>
            <w:tblPr>
              <w:tblStyle w:val="LightShading-Accent11"/>
              <w:tblW w:w="4500" w:type="dxa"/>
              <w:tblLook w:val="04A0" w:firstRow="1" w:lastRow="0" w:firstColumn="1" w:lastColumn="0" w:noHBand="0" w:noVBand="1"/>
            </w:tblPr>
            <w:tblGrid>
              <w:gridCol w:w="813"/>
              <w:gridCol w:w="3687"/>
              <w:tblGridChange w:id="6">
                <w:tblGrid>
                  <w:gridCol w:w="813"/>
                  <w:gridCol w:w="3687"/>
                </w:tblGrid>
              </w:tblGridChange>
            </w:tblGrid>
            <w:tr w:rsidR="00EA5423" w:rsidRPr="00EA5423" w:rsidTr="004E7B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Code</w:t>
                  </w:r>
                </w:p>
              </w:tc>
              <w:tc>
                <w:tcPr>
                  <w:tcW w:w="3687" w:type="dxa"/>
                </w:tcPr>
                <w:p w:rsidR="004E7BF0" w:rsidRPr="00850946" w:rsidRDefault="004E7BF0" w:rsidP="007C3A4D">
                  <w:pPr>
                    <w:widowControl w:val="0"/>
                    <w:autoSpaceDE w:val="0"/>
                    <w:autoSpaceDN w:val="0"/>
                    <w:adjustRightInd w:val="0"/>
                    <w:ind w:right="-277"/>
                    <w:cnfStyle w:val="100000000000" w:firstRow="1"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Description</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Western Sydney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 Eastern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Illawarra Shoalhaven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Nepean Blue Mountains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Sydney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X770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Central Coast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X800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Hunter New England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Northern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Mid North Coast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Southern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X840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Murrumbidgee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X850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Western NSW LHD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X860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Far West LHD </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X630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Sydney Children’s Hospitals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X690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St Vincent’s Health Network</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Forensic Mental Health Network</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X170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Justice Health</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X910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NSW not further specified</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Victoria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X921</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Albury (Victoria in-reach) </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X930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Queensland</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X940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South Australia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X950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Western Australia</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X960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Tasmania</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X970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Northern Territory</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X980</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Australian Capital Territory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X990</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Other Australian Territories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X997</w:t>
                  </w:r>
                </w:p>
              </w:tc>
              <w:tc>
                <w:tcPr>
                  <w:tcW w:w="3687" w:type="dxa"/>
                </w:tcPr>
                <w:p w:rsidR="004E7BF0" w:rsidRPr="00850946" w:rsidRDefault="004E7BF0" w:rsidP="007C3A4D">
                  <w:pPr>
                    <w:widowControl w:val="0"/>
                    <w:autoSpaceDE w:val="0"/>
                    <w:autoSpaceDN w:val="0"/>
                    <w:adjustRightInd w:val="0"/>
                    <w:ind w:right="-277"/>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Overseas Locality</w:t>
                  </w:r>
                </w:p>
              </w:tc>
            </w:tr>
            <w:tr w:rsidR="00EA5423" w:rsidRPr="00EA5423" w:rsidTr="004E7B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widowControl w:val="0"/>
                    <w:autoSpaceDE w:val="0"/>
                    <w:autoSpaceDN w:val="0"/>
                    <w:adjustRightInd w:val="0"/>
                    <w:ind w:right="-277"/>
                    <w:rPr>
                      <w:rFonts w:ascii="Calibri" w:hAnsi="Calibri" w:cs="Arial"/>
                      <w:color w:val="auto"/>
                      <w:sz w:val="24"/>
                      <w:szCs w:val="24"/>
                    </w:rPr>
                  </w:pPr>
                  <w:r w:rsidRPr="00850946">
                    <w:rPr>
                      <w:rFonts w:ascii="Calibri" w:hAnsi="Calibri" w:cs="Arial"/>
                      <w:color w:val="auto"/>
                      <w:sz w:val="24"/>
                      <w:szCs w:val="24"/>
                    </w:rPr>
                    <w:t>X998</w:t>
                  </w:r>
                </w:p>
              </w:tc>
              <w:tc>
                <w:tcPr>
                  <w:tcW w:w="3687" w:type="dxa"/>
                </w:tcPr>
                <w:p w:rsidR="004E7BF0" w:rsidRPr="00850946" w:rsidRDefault="004E7BF0" w:rsidP="007C3A4D">
                  <w:pPr>
                    <w:widowControl w:val="0"/>
                    <w:autoSpaceDE w:val="0"/>
                    <w:autoSpaceDN w:val="0"/>
                    <w:adjustRightInd w:val="0"/>
                    <w:ind w:right="-277"/>
                    <w:cnfStyle w:val="000000100000" w:firstRow="0" w:lastRow="0" w:firstColumn="0" w:lastColumn="0" w:oddVBand="0" w:evenVBand="0" w:oddHBand="1"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No Fixed Address</w:t>
                  </w:r>
                </w:p>
              </w:tc>
            </w:tr>
            <w:tr w:rsidR="00EA5423" w:rsidRPr="00EA5423" w:rsidTr="004E7BF0">
              <w:tc>
                <w:tcPr>
                  <w:cnfStyle w:val="001000000000" w:firstRow="0" w:lastRow="0" w:firstColumn="1" w:lastColumn="0" w:oddVBand="0" w:evenVBand="0" w:oddHBand="0" w:evenHBand="0" w:firstRowFirstColumn="0" w:firstRowLastColumn="0" w:lastRowFirstColumn="0" w:lastRowLastColumn="0"/>
                  <w:tcW w:w="813" w:type="dxa"/>
                </w:tcPr>
                <w:p w:rsidR="004E7BF0" w:rsidRPr="00850946" w:rsidRDefault="004E7BF0" w:rsidP="007C3A4D">
                  <w:pPr>
                    <w:rPr>
                      <w:rFonts w:ascii="Calibri" w:hAnsi="Calibri" w:cs="Arial"/>
                      <w:color w:val="auto"/>
                      <w:sz w:val="24"/>
                      <w:szCs w:val="24"/>
                    </w:rPr>
                  </w:pPr>
                  <w:r w:rsidRPr="00850946">
                    <w:rPr>
                      <w:rFonts w:ascii="Calibri" w:hAnsi="Calibri" w:cs="Arial"/>
                      <w:color w:val="auto"/>
                      <w:sz w:val="24"/>
                      <w:szCs w:val="24"/>
                    </w:rPr>
                    <w:t>9999</w:t>
                  </w:r>
                </w:p>
              </w:tc>
              <w:tc>
                <w:tcPr>
                  <w:tcW w:w="3687" w:type="dxa"/>
                </w:tcPr>
                <w:p w:rsidR="004E7BF0" w:rsidRPr="00850946" w:rsidRDefault="004E7BF0" w:rsidP="007C3A4D">
                  <w:p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4"/>
                      <w:szCs w:val="24"/>
                    </w:rPr>
                  </w:pPr>
                  <w:r w:rsidRPr="00850946">
                    <w:rPr>
                      <w:rFonts w:ascii="Calibri" w:hAnsi="Calibri" w:cs="Arial"/>
                      <w:color w:val="auto"/>
                      <w:sz w:val="24"/>
                      <w:szCs w:val="24"/>
                    </w:rPr>
                    <w:t xml:space="preserve"> Missing</w:t>
                  </w:r>
                </w:p>
              </w:tc>
            </w:tr>
          </w:tbl>
          <w:p w:rsidR="004E7BF0" w:rsidRDefault="004E7BF0" w:rsidP="004E7BF0">
            <w:pPr>
              <w:pStyle w:val="Heading3"/>
              <w:outlineLvl w:val="2"/>
            </w:pPr>
          </w:p>
        </w:tc>
        <w:tc>
          <w:tcPr>
            <w:tcW w:w="221" w:type="dxa"/>
          </w:tcPr>
          <w:p w:rsidR="004E7BF0" w:rsidRDefault="004E7BF0" w:rsidP="004E7BF0">
            <w:pPr>
              <w:pStyle w:val="Heading3"/>
              <w:outlineLvl w:val="2"/>
            </w:pPr>
          </w:p>
        </w:tc>
      </w:tr>
    </w:tbl>
    <w:p w:rsidR="004E7BF0" w:rsidRDefault="004E7BF0" w:rsidP="00850946"/>
    <w:p w:rsidR="007C3A4D" w:rsidRDefault="007C3A4D" w:rsidP="004E7BF0">
      <w:r>
        <w:br w:type="page"/>
      </w:r>
    </w:p>
    <w:bookmarkEnd w:id="4"/>
    <w:bookmarkEnd w:id="2"/>
    <w:p w:rsidR="0064435D" w:rsidRDefault="004E7BF0" w:rsidP="00850946">
      <w:pPr>
        <w:pStyle w:val="Heading3"/>
      </w:pPr>
      <w:r w:rsidRPr="005C07F7">
        <w:lastRenderedPageBreak/>
        <w:t>Table A6 Facility Type</w:t>
      </w:r>
    </w:p>
    <w:tbl>
      <w:tblPr>
        <w:tblStyle w:val="LightShading-Accent11"/>
        <w:tblW w:w="7560" w:type="dxa"/>
        <w:tblLook w:val="04A0" w:firstRow="1" w:lastRow="0" w:firstColumn="1" w:lastColumn="0" w:noHBand="0" w:noVBand="1"/>
      </w:tblPr>
      <w:tblGrid>
        <w:gridCol w:w="960"/>
        <w:gridCol w:w="6600"/>
      </w:tblGrid>
      <w:tr w:rsidR="0064435D" w:rsidRPr="00041511" w:rsidTr="008509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Code</w:t>
            </w:r>
          </w:p>
        </w:tc>
        <w:tc>
          <w:tcPr>
            <w:tcW w:w="6600" w:type="dxa"/>
            <w:noWrap/>
            <w:hideMark/>
          </w:tcPr>
          <w:p w:rsidR="0064435D" w:rsidRPr="00041511" w:rsidRDefault="0064435D" w:rsidP="00E66BA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Description</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1</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Oncology/Cancer Outpatient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2</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Screening Service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3</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Dental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4</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Drug &amp; Alcohol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5</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Non-Psych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9</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Not Applicable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NSW Area Health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AHD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NSW Area Health Service Sub-Divisions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 xml:space="preserve"> Linen Services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BIR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Rehabilitation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Public Hospital, Privately Managed under Contract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Residential, Confused and Disturbed Elderly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CAP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 xml:space="preserve"> Community Acute &amp; </w:t>
            </w:r>
            <w:proofErr w:type="spellStart"/>
            <w:r w:rsidRPr="00041511">
              <w:rPr>
                <w:rFonts w:ascii="Calibri" w:eastAsia="Times New Roman" w:hAnsi="Calibri" w:cs="Times New Roman"/>
                <w:color w:val="000000"/>
              </w:rPr>
              <w:t>Post Acute</w:t>
            </w:r>
            <w:proofErr w:type="spellEnd"/>
            <w:r w:rsidRPr="00041511">
              <w:rPr>
                <w:rFonts w:ascii="Calibri" w:eastAsia="Times New Roman" w:hAnsi="Calibri" w:cs="Times New Roman"/>
                <w:color w:val="000000"/>
              </w:rPr>
              <w:t xml:space="preserve"> Care (CAPAC)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041511">
              <w:rPr>
                <w:rFonts w:ascii="Calibri" w:eastAsia="Times New Roman" w:hAnsi="Calibri" w:cs="Times New Roman"/>
                <w:color w:val="000000"/>
              </w:rPr>
              <w:t>Community Health Centre,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CMN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CAMHSNET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Public Facility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Courts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CRC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CTC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Transitional Care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Day Procedure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DEN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Dental Facility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DOH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Health Department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Biomedical engineering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ERR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Record created in Error - Not to be used for Reporting</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Food services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FLO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Inter-State &amp; Intra-State Patient Flows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Area Program Services (DOHRS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GRP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Residential Group Home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Recognised (Non-Psych),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HED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Emergency Department, NSW</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HIT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Hospital in the Home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Outpatient Clinic,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HPC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Hospice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HWM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 xml:space="preserve">Public hospital, </w:t>
            </w:r>
            <w:proofErr w:type="spellStart"/>
            <w:r w:rsidRPr="00041511">
              <w:rPr>
                <w:rFonts w:ascii="Calibri" w:eastAsia="Times New Roman" w:hAnsi="Calibri" w:cs="Times New Roman"/>
                <w:color w:val="000000"/>
              </w:rPr>
              <w:t>Psyc</w:t>
            </w:r>
            <w:proofErr w:type="spellEnd"/>
            <w:r w:rsidRPr="00041511">
              <w:rPr>
                <w:rFonts w:ascii="Calibri" w:eastAsia="Times New Roman" w:hAnsi="Calibri" w:cs="Times New Roman"/>
                <w:color w:val="000000"/>
              </w:rPr>
              <w:t xml:space="preserve">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I</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Information and Information technology services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Medical Imaging Services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Admitting Ward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Ambulatory Care Facility,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Community Health Centre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JDU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Dental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JOP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Department or Clinic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JST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Outpatient Service Team</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K</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Financial business units (</w:t>
            </w:r>
            <w:proofErr w:type="spellStart"/>
            <w:r w:rsidRPr="00041511">
              <w:rPr>
                <w:rFonts w:ascii="Calibri" w:eastAsia="Times New Roman" w:hAnsi="Calibri" w:cs="Times New Roman"/>
                <w:color w:val="000000"/>
              </w:rPr>
              <w:t>DoHRS</w:t>
            </w:r>
            <w:proofErr w:type="spellEnd"/>
            <w:r w:rsidRPr="00041511">
              <w:rPr>
                <w:rFonts w:ascii="Calibri" w:eastAsia="Times New Roman" w:hAnsi="Calibri" w:cs="Times New Roman"/>
                <w:color w:val="000000"/>
              </w:rPr>
              <w:t xml:space="preserve"> Financial)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Not Further defined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In Public Hospital</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Non-Hospital, Public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Laboratory, Private Sector, NSW</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LBU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Pathology Business Unit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LIV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Living Skills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LOC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Point Location (Other than Mental Health)</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Admitting Entity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Community Hostel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MHL</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Locations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MHN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Service, NEC</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MPA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Multi-Purpose Service, D&amp;A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MPR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within MP' = 'S</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w:t>
            </w:r>
            <w:proofErr w:type="spellStart"/>
            <w:r w:rsidRPr="00041511">
              <w:rPr>
                <w:rFonts w:ascii="Calibri" w:eastAsia="Times New Roman" w:hAnsi="Calibri" w:cs="Times New Roman"/>
                <w:color w:val="000000"/>
              </w:rPr>
              <w:t>Govt</w:t>
            </w:r>
            <w:proofErr w:type="spellEnd"/>
            <w:r w:rsidRPr="00041511">
              <w:rPr>
                <w:rFonts w:ascii="Calibri" w:eastAsia="Times New Roman" w:hAnsi="Calibri" w:cs="Times New Roman"/>
                <w:color w:val="000000"/>
              </w:rPr>
              <w:t xml:space="preserve"> Organisations, D&amp;A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NGO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Non-Government Organisations,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NUC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Nuclear Medicine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Other Type of Facility, Not Elsewhere Classified</w:t>
            </w:r>
            <w:r>
              <w:rPr>
                <w:rFonts w:ascii="Calibri" w:eastAsia="Times New Roman" w:hAnsi="Calibri" w:cs="Times New Roman"/>
                <w:color w:val="000000"/>
              </w:rPr>
              <w:t xml:space="preserve">     </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OBS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Obsolete Facility of Former Area Structure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OVS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Overseas Health Authority or Health Service Provider</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Admitting Entity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PAM</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Sector, Ambulatory Care Facility, NEC</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PCH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Community Health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Drug &amp; Alcohol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PHA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Pharmacy</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POU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Hospital, Outpatient Department or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Q</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NFD as Public or Private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Residential Aged Care Facility (Nursing Home)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REH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Centre, Rehabilitation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RFD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Royal Flying Doctor Service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SDA</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D&amp;A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SSS</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State-Wide or Shared Service</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SVU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Service Unit, NFD</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SWD</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Mental Health, Public Psychiatric Hospital Admitting Ward or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Inter State / Territory Health Authority</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TLC</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Health Transitional Living Unit</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TLH</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Public Hospital, Brain Injury Transitional Living Unit</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U</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Material Business Units (DOHRS Financial)</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V</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Capital Works Business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W</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Community Residential Care Facility, NFD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lastRenderedPageBreak/>
              <w:t>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NSW Public Health Units</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XXX</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Unallocated Facility Type (To be Determined)</w:t>
            </w:r>
          </w:p>
        </w:tc>
      </w:tr>
      <w:tr w:rsidR="0064435D" w:rsidRPr="00041511" w:rsidTr="00850946">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Y</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Justice Health, Correctional Centre</w:t>
            </w:r>
          </w:p>
        </w:tc>
      </w:tr>
      <w:tr w:rsidR="0064435D" w:rsidRPr="00041511" w:rsidTr="008509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64435D" w:rsidRPr="00041511" w:rsidRDefault="0064435D" w:rsidP="00E66BAC">
            <w:pPr>
              <w:rPr>
                <w:rFonts w:ascii="Calibri" w:eastAsia="Times New Roman" w:hAnsi="Calibri" w:cs="Times New Roman"/>
                <w:color w:val="000000"/>
              </w:rPr>
            </w:pPr>
            <w:r w:rsidRPr="00041511">
              <w:rPr>
                <w:rFonts w:ascii="Calibri" w:eastAsia="Times New Roman" w:hAnsi="Calibri" w:cs="Times New Roman"/>
                <w:color w:val="000000"/>
              </w:rPr>
              <w:t>Z</w:t>
            </w:r>
            <w:r>
              <w:rPr>
                <w:rFonts w:ascii="Calibri" w:eastAsia="Times New Roman" w:hAnsi="Calibri" w:cs="Times New Roman"/>
                <w:color w:val="000000"/>
              </w:rPr>
              <w:t xml:space="preserve">  </w:t>
            </w:r>
          </w:p>
        </w:tc>
        <w:tc>
          <w:tcPr>
            <w:tcW w:w="6600" w:type="dxa"/>
            <w:noWrap/>
            <w:hideMark/>
          </w:tcPr>
          <w:p w:rsidR="0064435D" w:rsidRPr="00041511" w:rsidRDefault="0064435D" w:rsidP="00E66BA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 </w:t>
            </w:r>
            <w:r w:rsidRPr="00041511">
              <w:rPr>
                <w:rFonts w:ascii="Calibri" w:eastAsia="Times New Roman" w:hAnsi="Calibri" w:cs="Times New Roman"/>
                <w:color w:val="000000"/>
              </w:rPr>
              <w:t>Private Sleep Disorder Centre, Admitting Entity</w:t>
            </w:r>
          </w:p>
        </w:tc>
      </w:tr>
    </w:tbl>
    <w:p w:rsidR="0064435D" w:rsidRDefault="0064435D" w:rsidP="00143356">
      <w:pPr>
        <w:spacing w:after="0" w:line="240" w:lineRule="auto"/>
        <w:rPr>
          <w:rFonts w:ascii="Corbel" w:hAnsi="Corbel"/>
          <w:color w:val="3E3E67" w:themeColor="accent1" w:themeShade="BF"/>
          <w:sz w:val="32"/>
          <w:szCs w:val="32"/>
        </w:rPr>
      </w:pPr>
    </w:p>
    <w:p w:rsidR="007C3A4D" w:rsidRDefault="007C3A4D" w:rsidP="007C3A4D">
      <w:pPr>
        <w:pStyle w:val="Heading3"/>
      </w:pPr>
      <w:bookmarkStart w:id="7" w:name="_Ref465236024"/>
      <w:r>
        <w:t>Table A7 Indigenous Status</w:t>
      </w:r>
      <w:bookmarkEnd w:id="7"/>
    </w:p>
    <w:tbl>
      <w:tblPr>
        <w:tblStyle w:val="LightShading-Accent11"/>
        <w:tblW w:w="0" w:type="auto"/>
        <w:tblLook w:val="04A0" w:firstRow="1" w:lastRow="0" w:firstColumn="1" w:lastColumn="0" w:noHBand="0" w:noVBand="1"/>
      </w:tblPr>
      <w:tblGrid>
        <w:gridCol w:w="790"/>
        <w:gridCol w:w="4290"/>
        <w:tblGridChange w:id="8">
          <w:tblGrid>
            <w:gridCol w:w="790"/>
            <w:gridCol w:w="4290"/>
          </w:tblGrid>
        </w:tblGridChange>
      </w:tblGrid>
      <w:tr w:rsidR="00850946" w:rsidRPr="00EA5423"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429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Torres Strait Islander </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Aboriginal and Torres Strait Islander origin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Neither Aboriginal nor Torres Strait Islander</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Indigenous – not further specified</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429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Declined to respond</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429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color w:val="auto"/>
              </w:rPr>
            </w:pPr>
            <w:r w:rsidRPr="00EA5423">
              <w:rPr>
                <w:rFonts w:ascii="Calibri" w:hAnsi="Calibri" w:cs="Calibri"/>
                <w:color w:val="auto"/>
              </w:rPr>
              <w:t xml:space="preserve"> Unknown</w:t>
            </w:r>
          </w:p>
        </w:tc>
      </w:tr>
    </w:tbl>
    <w:p w:rsidR="007C3A4D" w:rsidRDefault="007C3A4D" w:rsidP="00143356">
      <w:pPr>
        <w:spacing w:after="0" w:line="240" w:lineRule="auto"/>
        <w:rPr>
          <w:rFonts w:ascii="Corbel" w:hAnsi="Corbel"/>
          <w:color w:val="3E3E67" w:themeColor="accent1" w:themeShade="BF"/>
          <w:sz w:val="32"/>
          <w:szCs w:val="32"/>
        </w:rPr>
      </w:pPr>
    </w:p>
    <w:p w:rsidR="007C3A4D" w:rsidRDefault="007C3A4D" w:rsidP="00850946">
      <w:pPr>
        <w:pStyle w:val="Heading3"/>
      </w:pPr>
      <w:bookmarkStart w:id="9" w:name="_Ref465236104"/>
      <w:r>
        <w:t>Table A8 Marital Status</w:t>
      </w:r>
      <w:bookmarkEnd w:id="9"/>
    </w:p>
    <w:tbl>
      <w:tblPr>
        <w:tblStyle w:val="LightShading-Accent11"/>
        <w:tblW w:w="0" w:type="auto"/>
        <w:tblLook w:val="04A0" w:firstRow="1" w:lastRow="0" w:firstColumn="1" w:lastColumn="0" w:noHBand="0" w:noVBand="1"/>
      </w:tblPr>
      <w:tblGrid>
        <w:gridCol w:w="790"/>
        <w:gridCol w:w="2872"/>
        <w:tblGridChange w:id="10">
          <w:tblGrid>
            <w:gridCol w:w="790"/>
            <w:gridCol w:w="2872"/>
          </w:tblGrid>
        </w:tblGridChange>
      </w:tblGrid>
      <w:tr w:rsidR="00850946" w:rsidRPr="00EA5423"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850946">
              <w:rPr>
                <w:rFonts w:ascii="Calibri" w:hAnsi="Calibri" w:cs="Calibri"/>
                <w:color w:val="auto"/>
              </w:rPr>
              <w:t>Code</w:t>
            </w:r>
          </w:p>
        </w:tc>
        <w:tc>
          <w:tcPr>
            <w:tcW w:w="2872"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2872"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Never married</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2872"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Widowed</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2872"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Divorced</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2872"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Separated</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2872"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Married (including de facto)</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2872"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Unknown</w:t>
            </w:r>
          </w:p>
        </w:tc>
      </w:tr>
      <w:tr w:rsidR="00EA5423" w:rsidRPr="00EA5423" w:rsidTr="007C3A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2872"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Declined to respond</w:t>
            </w:r>
          </w:p>
        </w:tc>
      </w:tr>
    </w:tbl>
    <w:p w:rsidR="007C3A4D" w:rsidRDefault="007C3A4D" w:rsidP="00850946"/>
    <w:p w:rsidR="007C3A4D" w:rsidRDefault="007C3A4D" w:rsidP="00850946">
      <w:pPr>
        <w:pStyle w:val="Heading3"/>
      </w:pPr>
      <w:bookmarkStart w:id="11" w:name="_Ref465236219"/>
      <w:r>
        <w:t>Table A9 Mode of Arrival</w:t>
      </w:r>
      <w:bookmarkEnd w:id="11"/>
    </w:p>
    <w:tbl>
      <w:tblPr>
        <w:tblStyle w:val="LightShading-Accent11"/>
        <w:tblW w:w="0" w:type="auto"/>
        <w:tblLook w:val="04A0" w:firstRow="1" w:lastRow="0" w:firstColumn="1" w:lastColumn="0" w:noHBand="0" w:noVBand="1"/>
      </w:tblPr>
      <w:tblGrid>
        <w:gridCol w:w="996"/>
        <w:gridCol w:w="3570"/>
      </w:tblGrid>
      <w:tr w:rsidR="00850946" w:rsidRPr="00850946" w:rsidTr="00850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850946">
              <w:rPr>
                <w:rFonts w:ascii="Calibri" w:hAnsi="Calibri" w:cs="Calibri"/>
                <w:color w:val="auto"/>
              </w:rPr>
              <w:t xml:space="preserve">Code </w:t>
            </w:r>
          </w:p>
        </w:tc>
        <w:tc>
          <w:tcPr>
            <w:tcW w:w="3570" w:type="dxa"/>
          </w:tcPr>
          <w:p w:rsidR="007C3A4D" w:rsidRPr="00850946" w:rsidRDefault="007C3A4D" w:rsidP="007C3A4D">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State Ambulance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2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Community/public 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3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Private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4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Helicopter Rescue Service</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5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Air Ambulance Service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6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ambulance/transport</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7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Police/Correctional Services vehicle</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8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Other, e.g. undertakers/contractors</w:t>
            </w:r>
          </w:p>
        </w:tc>
      </w:tr>
      <w:tr w:rsidR="00850946" w:rsidRPr="00EA5423"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9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No transport (walked in)</w:t>
            </w:r>
          </w:p>
        </w:tc>
      </w:tr>
      <w:tr w:rsidR="00850946" w:rsidRPr="00EA5423" w:rsidTr="00850946">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10 </w:t>
            </w:r>
          </w:p>
        </w:tc>
        <w:tc>
          <w:tcPr>
            <w:tcW w:w="3570" w:type="dxa"/>
          </w:tcPr>
          <w:p w:rsidR="007C3A4D" w:rsidRPr="00850946" w:rsidRDefault="007C3A4D" w:rsidP="007C3A4D">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Retrieval</w:t>
            </w:r>
          </w:p>
        </w:tc>
      </w:tr>
      <w:tr w:rsidR="00850946" w:rsidRPr="00850946" w:rsidTr="00850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6" w:type="dxa"/>
          </w:tcPr>
          <w:p w:rsidR="007C3A4D" w:rsidRPr="00850946" w:rsidRDefault="007C3A4D" w:rsidP="007C3A4D">
            <w:pPr>
              <w:rPr>
                <w:rFonts w:ascii="Calibri" w:hAnsi="Calibri" w:cs="Calibri"/>
                <w:color w:val="auto"/>
              </w:rPr>
            </w:pPr>
            <w:r w:rsidRPr="00EA5423">
              <w:rPr>
                <w:rFonts w:ascii="Calibri" w:hAnsi="Calibri" w:cs="Calibri"/>
                <w:color w:val="auto"/>
              </w:rPr>
              <w:t xml:space="preserve">11 </w:t>
            </w:r>
          </w:p>
        </w:tc>
        <w:tc>
          <w:tcPr>
            <w:tcW w:w="3570" w:type="dxa"/>
          </w:tcPr>
          <w:p w:rsidR="007C3A4D" w:rsidRPr="00850946" w:rsidRDefault="007C3A4D" w:rsidP="007C3A4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Internal bed/wheelchair</w:t>
            </w:r>
          </w:p>
        </w:tc>
      </w:tr>
    </w:tbl>
    <w:p w:rsidR="007C3A4D" w:rsidRDefault="007C3A4D" w:rsidP="007C3A4D">
      <w:pPr>
        <w:sectPr w:rsidR="007C3A4D" w:rsidSect="004E7BF0">
          <w:pgSz w:w="11906" w:h="16838" w:code="9"/>
          <w:pgMar w:top="1440" w:right="1440" w:bottom="1440" w:left="1440"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B7F16" w:rsidTr="00850946">
        <w:tc>
          <w:tcPr>
            <w:tcW w:w="4621" w:type="dxa"/>
          </w:tcPr>
          <w:p w:rsidR="00AB7F16" w:rsidRDefault="00AB7F16" w:rsidP="00AB7F16">
            <w:pPr>
              <w:pStyle w:val="Heading3"/>
              <w:outlineLvl w:val="2"/>
            </w:pPr>
            <w:bookmarkStart w:id="12" w:name="_Ref465236462"/>
            <w:r>
              <w:t>Table A10 Mode of Separation</w:t>
            </w:r>
          </w:p>
          <w:tbl>
            <w:tblPr>
              <w:tblStyle w:val="LightShading-Accent11"/>
              <w:tblW w:w="0" w:type="auto"/>
              <w:tblLook w:val="04A0" w:firstRow="1" w:lastRow="0" w:firstColumn="1" w:lastColumn="0" w:noHBand="0" w:noVBand="1"/>
            </w:tblPr>
            <w:tblGrid>
              <w:gridCol w:w="768"/>
              <w:gridCol w:w="3637"/>
            </w:tblGrid>
            <w:tr w:rsidR="00AB7F16" w:rsidRPr="00EA5423" w:rsidTr="00AB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850946">
                    <w:rPr>
                      <w:rFonts w:ascii="Calibri" w:hAnsi="Calibri" w:cs="Calibri"/>
                      <w:color w:val="auto"/>
                    </w:rPr>
                    <w:t xml:space="preserve">Code </w:t>
                  </w:r>
                </w:p>
              </w:tc>
              <w:tc>
                <w:tcPr>
                  <w:tcW w:w="5081" w:type="dxa"/>
                </w:tcPr>
                <w:p w:rsidR="00AB7F16" w:rsidRPr="00850946" w:rsidRDefault="00AB7F16" w:rsidP="00AB7F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Admitted: To ward/inpatient unit, not a critical care ward</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2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and discharged as inpatient within ED</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3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Died in ED</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4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Treatment completed</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5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Transferred to another hospital without first being admitted to the hospital transferred from</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6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Did not wait</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7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Departed: Left at own risk</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8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Dead on arrival</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9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Departed: For other clinical service location</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10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To critical care ward (including HDU/CCU/NICU)</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11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Via operating suite</w:t>
                  </w:r>
                </w:p>
              </w:tc>
            </w:tr>
            <w:tr w:rsidR="00AB7F16"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12 </w:t>
                  </w:r>
                </w:p>
              </w:tc>
              <w:tc>
                <w:tcPr>
                  <w:tcW w:w="5081" w:type="dxa"/>
                </w:tcPr>
                <w:p w:rsidR="00AB7F16" w:rsidRPr="00850946" w:rsidRDefault="00AB7F16" w:rsidP="00AB7F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 Admitted: Transferred to another hospital</w:t>
                  </w:r>
                </w:p>
              </w:tc>
            </w:tr>
            <w:tr w:rsidR="00AB7F16" w:rsidRPr="00EA5423"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rPr>
                      <w:rFonts w:ascii="Calibri" w:hAnsi="Calibri" w:cs="Calibri"/>
                      <w:color w:val="auto"/>
                    </w:rPr>
                  </w:pPr>
                  <w:r w:rsidRPr="00EA5423">
                    <w:rPr>
                      <w:rFonts w:ascii="Calibri" w:hAnsi="Calibri" w:cs="Calibri"/>
                      <w:color w:val="auto"/>
                    </w:rPr>
                    <w:t xml:space="preserve">13 </w:t>
                  </w:r>
                </w:p>
              </w:tc>
              <w:tc>
                <w:tcPr>
                  <w:tcW w:w="5081" w:type="dxa"/>
                </w:tcPr>
                <w:p w:rsidR="00AB7F16" w:rsidRPr="00850946" w:rsidRDefault="00AB7F16" w:rsidP="00AB7F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EA5423">
                    <w:rPr>
                      <w:rFonts w:ascii="Calibri" w:hAnsi="Calibri" w:cs="Calibri"/>
                      <w:color w:val="auto"/>
                    </w:rPr>
                    <w:tab/>
                    <w:t xml:space="preserve"> Admitted: Left at own risk</w:t>
                  </w:r>
                </w:p>
              </w:tc>
            </w:tr>
            <w:tr w:rsidR="00EA5423" w:rsidRPr="00EA5423" w:rsidTr="00AB7F16">
              <w:tc>
                <w:tcPr>
                  <w:cnfStyle w:val="001000000000" w:firstRow="0" w:lastRow="0" w:firstColumn="1" w:lastColumn="0" w:oddVBand="0" w:evenVBand="0" w:oddHBand="0" w:evenHBand="0" w:firstRowFirstColumn="0" w:firstRowLastColumn="0" w:lastRowFirstColumn="0" w:lastRowLastColumn="0"/>
                  <w:tcW w:w="839" w:type="dxa"/>
                </w:tcPr>
                <w:p w:rsidR="00AB7F16" w:rsidRPr="00850946" w:rsidRDefault="00AB7F16" w:rsidP="00AB7F16">
                  <w:pPr>
                    <w:autoSpaceDE w:val="0"/>
                    <w:autoSpaceDN w:val="0"/>
                    <w:adjustRightInd w:val="0"/>
                    <w:rPr>
                      <w:rFonts w:ascii="Calibri" w:hAnsi="Calibri" w:cs="Calibri"/>
                      <w:color w:val="auto"/>
                    </w:rPr>
                  </w:pPr>
                  <w:r w:rsidRPr="00EA5423">
                    <w:rPr>
                      <w:rFonts w:ascii="Calibri" w:hAnsi="Calibri" w:cs="Calibri"/>
                      <w:color w:val="auto"/>
                    </w:rPr>
                    <w:t>99</w:t>
                  </w:r>
                </w:p>
              </w:tc>
              <w:tc>
                <w:tcPr>
                  <w:tcW w:w="5081" w:type="dxa"/>
                </w:tcPr>
                <w:p w:rsidR="00AB7F16" w:rsidRPr="00850946" w:rsidRDefault="00AB7F16" w:rsidP="00AB7F1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A5423">
                    <w:rPr>
                      <w:rFonts w:ascii="Calibri" w:hAnsi="Calibri" w:cs="Calibri"/>
                      <w:color w:val="auto"/>
                    </w:rPr>
                    <w:t xml:space="preserve">Registered in error  </w:t>
                  </w:r>
                </w:p>
              </w:tc>
            </w:tr>
          </w:tbl>
          <w:p w:rsidR="00AB7F16" w:rsidRDefault="00AB7F16" w:rsidP="007C3A4D">
            <w:pPr>
              <w:pStyle w:val="Heading3"/>
              <w:outlineLvl w:val="2"/>
            </w:pPr>
          </w:p>
        </w:tc>
        <w:tc>
          <w:tcPr>
            <w:tcW w:w="4621" w:type="dxa"/>
          </w:tcPr>
          <w:p w:rsidR="00AB7F16" w:rsidRDefault="00AB7F16" w:rsidP="00AB7F16">
            <w:pPr>
              <w:pStyle w:val="Heading3"/>
              <w:outlineLvl w:val="2"/>
            </w:pPr>
            <w:bookmarkStart w:id="13" w:name="_Ref465236738"/>
            <w:r>
              <w:t>Table A11 Peer Groups</w:t>
            </w:r>
            <w:bookmarkEnd w:id="13"/>
          </w:p>
          <w:tbl>
            <w:tblPr>
              <w:tblStyle w:val="LightShading-Accent11"/>
              <w:tblW w:w="0" w:type="auto"/>
              <w:tblLook w:val="04A0" w:firstRow="1" w:lastRow="0" w:firstColumn="1" w:lastColumn="0" w:noHBand="0" w:noVBand="1"/>
            </w:tblPr>
            <w:tblGrid>
              <w:gridCol w:w="2148"/>
              <w:gridCol w:w="2257"/>
            </w:tblGrid>
            <w:tr w:rsidR="00AB7F16" w:rsidRPr="00850946" w:rsidTr="00AB7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rPr>
                      <w:rFonts w:ascii="Calibri" w:hAnsi="Calibri" w:cs="Calibri"/>
                      <w:color w:val="auto"/>
                    </w:rPr>
                  </w:pPr>
                  <w:r w:rsidRPr="00850946">
                    <w:rPr>
                      <w:rFonts w:ascii="Calibri" w:hAnsi="Calibri" w:cs="Calibri"/>
                      <w:color w:val="auto"/>
                    </w:rPr>
                    <w:t>Code</w:t>
                  </w:r>
                </w:p>
              </w:tc>
              <w:tc>
                <w:tcPr>
                  <w:tcW w:w="2295" w:type="dxa"/>
                </w:tcPr>
                <w:p w:rsidR="00AB7F16" w:rsidRPr="00850946" w:rsidRDefault="00AB7F16" w:rsidP="00AB7F16">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Description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Major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District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24</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Sub-Acute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25</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Psychiatric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26</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Day Only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27</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Other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28</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Interstate (Private)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29</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Sleep Centre (Private)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99</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Unassigned to Peer Group</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Principal Referral</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Paediatric Specialist</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A3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Acute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B1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Major Metropolitan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B2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Major Non-Metropolitan</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C1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District Group 1</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C2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District Group 2</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D1</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D2</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Non-Acute</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E</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Psychiatric</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F2</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Nursing Home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F3</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Multi-Purpose Services (current)</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F4</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Multi-Purpose Services (future)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F5</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Hospices</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F6</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Rehabilitation</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F7</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Mothercraft</w:t>
                  </w:r>
                </w:p>
              </w:tc>
            </w:tr>
            <w:tr w:rsidR="00AB7F16" w:rsidRPr="00850946" w:rsidTr="00AB7F16">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F8</w:t>
                  </w:r>
                </w:p>
              </w:tc>
              <w:tc>
                <w:tcPr>
                  <w:tcW w:w="2295" w:type="dxa"/>
                </w:tcPr>
                <w:p w:rsidR="00AB7F16" w:rsidRPr="00850946" w:rsidRDefault="00AB7F16" w:rsidP="00AB7F1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Ungrouped Non-Acute</w:t>
                  </w:r>
                </w:p>
              </w:tc>
            </w:tr>
            <w:tr w:rsidR="00AB7F16" w:rsidRPr="00850946" w:rsidTr="00AB7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9" w:type="dxa"/>
                </w:tcPr>
                <w:p w:rsidR="00AB7F16" w:rsidRPr="00850946" w:rsidRDefault="00AB7F16" w:rsidP="00AB7F16">
                  <w:pPr>
                    <w:widowControl w:val="0"/>
                    <w:autoSpaceDE w:val="0"/>
                    <w:autoSpaceDN w:val="0"/>
                    <w:adjustRightInd w:val="0"/>
                    <w:rPr>
                      <w:rFonts w:ascii="Calibri" w:hAnsi="Calibri" w:cs="Calibri"/>
                      <w:color w:val="auto"/>
                    </w:rPr>
                  </w:pPr>
                  <w:r w:rsidRPr="00850946">
                    <w:rPr>
                      <w:rFonts w:ascii="Calibri" w:hAnsi="Calibri" w:cs="Calibri"/>
                      <w:color w:val="auto"/>
                    </w:rPr>
                    <w:t>T1</w:t>
                  </w:r>
                </w:p>
              </w:tc>
              <w:tc>
                <w:tcPr>
                  <w:tcW w:w="2295" w:type="dxa"/>
                </w:tcPr>
                <w:p w:rsidR="00AB7F16" w:rsidRPr="00850946" w:rsidRDefault="00AB7F16" w:rsidP="00AB7F1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Interstate Public</w:t>
                  </w:r>
                </w:p>
              </w:tc>
            </w:tr>
          </w:tbl>
          <w:p w:rsidR="00AB7F16" w:rsidRDefault="00AB7F16" w:rsidP="00AB7F16">
            <w:pPr>
              <w:pStyle w:val="Heading2"/>
              <w:spacing w:before="0"/>
              <w:outlineLvl w:val="1"/>
              <w:rPr>
                <w:rFonts w:ascii="Corbel" w:hAnsi="Corbel"/>
                <w:color w:val="3E3E67" w:themeColor="accent1" w:themeShade="BF"/>
                <w:sz w:val="32"/>
                <w:szCs w:val="32"/>
              </w:rPr>
            </w:pPr>
          </w:p>
          <w:p w:rsidR="00AB7F16" w:rsidRDefault="00AB7F16" w:rsidP="007C3A4D">
            <w:pPr>
              <w:pStyle w:val="Heading3"/>
              <w:outlineLvl w:val="2"/>
            </w:pPr>
          </w:p>
        </w:tc>
      </w:tr>
    </w:tbl>
    <w:p w:rsidR="00AB7F16" w:rsidRDefault="00AB7F16" w:rsidP="00850946">
      <w:pPr>
        <w:pStyle w:val="Heading3"/>
        <w:cnfStyle w:val="000000100000" w:firstRow="0" w:lastRow="0" w:firstColumn="0" w:lastColumn="0" w:oddVBand="0" w:evenVBand="0" w:oddHBand="1" w:evenHBand="0" w:firstRowFirstColumn="0" w:firstRowLastColumn="0" w:lastRowFirstColumn="0" w:lastRowLastColumn="0"/>
      </w:pPr>
    </w:p>
    <w:bookmarkEnd w:id="12"/>
    <w:p w:rsidR="007C3A4D" w:rsidRDefault="007C3A4D" w:rsidP="00850946">
      <w:pPr>
        <w:rPr>
          <w:rFonts w:ascii="Calibri" w:hAnsi="Calibri" w:cs="Calibri"/>
        </w:rPr>
      </w:pPr>
      <w:r w:rsidRPr="0077754B">
        <w:rPr>
          <w:rFonts w:ascii="Calibri" w:hAnsi="Calibri" w:cs="Calibri"/>
        </w:rPr>
        <w:t xml:space="preserve">    </w:t>
      </w:r>
    </w:p>
    <w:p w:rsidR="00AB7F16" w:rsidRDefault="00AB7F16">
      <w:r>
        <w:br w:type="page"/>
      </w:r>
    </w:p>
    <w:p w:rsidR="00017E45" w:rsidRDefault="005C07F7" w:rsidP="00850946">
      <w:pPr>
        <w:pStyle w:val="Heading2"/>
      </w:pPr>
      <w:bookmarkStart w:id="14" w:name="_Ref465241359"/>
      <w:r>
        <w:t>Table A12 Preferred Language</w:t>
      </w:r>
      <w:bookmarkEnd w:id="14"/>
    </w:p>
    <w:p w:rsidR="005C07F7" w:rsidRPr="005C07F7" w:rsidRDefault="005C07F7" w:rsidP="0085094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17E45" w:rsidTr="00850946">
        <w:tc>
          <w:tcPr>
            <w:tcW w:w="3080" w:type="dxa"/>
          </w:tcPr>
          <w:tbl>
            <w:tblPr>
              <w:tblStyle w:val="LightShading-Accent11"/>
              <w:tblW w:w="0" w:type="auto"/>
              <w:tblLook w:val="04A0" w:firstRow="1" w:lastRow="0" w:firstColumn="1" w:lastColumn="0" w:noHBand="0" w:noVBand="1"/>
            </w:tblPr>
            <w:tblGrid>
              <w:gridCol w:w="755"/>
              <w:gridCol w:w="2109"/>
              <w:tblGridChange w:id="15">
                <w:tblGrid>
                  <w:gridCol w:w="755"/>
                  <w:gridCol w:w="2109"/>
                </w:tblGrid>
              </w:tblGridChange>
            </w:tblGrid>
            <w:tr w:rsidR="00EA5423" w:rsidRPr="00EA5423" w:rsidTr="00017E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09"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0000</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Elsewhere Classified</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Non Verbal, so described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0002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Unknown, not stated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Gaelic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Irish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Welsh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1199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Celtic, NEC</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English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German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Letzeburgish</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Yiddish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Netherlandic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Frisian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Danish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Icelandic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Norwegian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1504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Swedish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1599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Scandinavian,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2101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French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Greek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Catalan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Portugese</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Spanish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2399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Iberian Romance,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2401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Italian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Maltese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Basque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Latin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2999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Southern European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Latvian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3102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Lithuanian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Estonian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Finnish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Finnic,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Hungarian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Belorussian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Russian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3403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Ukranian</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Bosnian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Bulgarian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3503</w:t>
                  </w:r>
                </w:p>
              </w:tc>
              <w:tc>
                <w:tcPr>
                  <w:tcW w:w="2109" w:type="dxa"/>
                  <w:tcBorders>
                    <w:bottom w:val="nil"/>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Croatian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09" w:type="dxa"/>
                  <w:tcBorders>
                    <w:top w:val="nil"/>
                    <w:bottom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8112</w:t>
                  </w:r>
                </w:p>
              </w:tc>
              <w:tc>
                <w:tcPr>
                  <w:tcW w:w="2109" w:type="dxa"/>
                  <w:tcBorders>
                    <w:top w:val="single" w:sz="4" w:space="0" w:color="auto"/>
                  </w:tcBorders>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Murrinh-Patha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Ngangkikurungurr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8114</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Nunggubuyu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8115</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Rembarrnga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8116</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Ritharrngu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8117</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Tiwi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8118</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Yanyuwa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Northern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Alyawarr</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Anmatyerr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Arrernte</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Bardi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Bunuba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Jaru</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Kija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8208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Kuurinji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Kukatha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Kukatja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Miriwoong</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Mutpurra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Ngaatjatjara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8216</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Nyangumarta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8217</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Pintupi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8218</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Pitjantjatjara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Walmajarri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Warumungu</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Warlpiri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Yulparija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8225</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Yankunytjatjara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8299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Central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8301</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Gugu</w:t>
                  </w:r>
                  <w:proofErr w:type="spellEnd"/>
                  <w:r w:rsidRPr="00850946">
                    <w:rPr>
                      <w:rFonts w:ascii="Calibri" w:hAnsi="Calibri" w:cs="Calibri"/>
                      <w:color w:val="auto"/>
                    </w:rPr>
                    <w:t xml:space="preserve"> </w:t>
                  </w:r>
                  <w:proofErr w:type="spellStart"/>
                  <w:r w:rsidRPr="00850946">
                    <w:rPr>
                      <w:rFonts w:ascii="Calibri" w:hAnsi="Calibri" w:cs="Calibri"/>
                      <w:color w:val="auto"/>
                    </w:rPr>
                    <w:t>Yalanji</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8302</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Guugu</w:t>
                  </w:r>
                  <w:proofErr w:type="spellEnd"/>
                  <w:r w:rsidRPr="00850946">
                    <w:rPr>
                      <w:rFonts w:ascii="Calibri" w:hAnsi="Calibri" w:cs="Calibri"/>
                      <w:color w:val="auto"/>
                    </w:rPr>
                    <w:t xml:space="preserve"> </w:t>
                  </w:r>
                  <w:proofErr w:type="spellStart"/>
                  <w:r w:rsidRPr="00850946">
                    <w:rPr>
                      <w:rFonts w:ascii="Calibri" w:hAnsi="Calibri" w:cs="Calibri"/>
                      <w:color w:val="auto"/>
                    </w:rPr>
                    <w:t>Yimidhirr</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8303</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Kuuku-Yau</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8304</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Wik-Mungkan</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8399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Cape York Peninsula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Kalaw</w:t>
                  </w:r>
                  <w:proofErr w:type="spellEnd"/>
                  <w:r w:rsidRPr="00850946">
                    <w:rPr>
                      <w:rFonts w:ascii="Calibri" w:hAnsi="Calibri" w:cs="Calibri"/>
                      <w:color w:val="auto"/>
                    </w:rPr>
                    <w:t xml:space="preserve"> Lagaw </w:t>
                  </w:r>
                  <w:proofErr w:type="spellStart"/>
                  <w:r w:rsidRPr="00850946">
                    <w:rPr>
                      <w:rFonts w:ascii="Calibri" w:hAnsi="Calibri" w:cs="Calibri"/>
                      <w:color w:val="auto"/>
                    </w:rPr>
                    <w:t>Ya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8402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Meryam</w:t>
                  </w:r>
                  <w:proofErr w:type="spellEnd"/>
                  <w:r w:rsidRPr="00850946">
                    <w:rPr>
                      <w:rFonts w:ascii="Calibri" w:hAnsi="Calibri" w:cs="Calibri"/>
                      <w:color w:val="auto"/>
                    </w:rPr>
                    <w:t xml:space="preserve"> Mir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Ngarluma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Nyungar</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8503</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Yindjibarndi</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8599</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West Coast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8601</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Adnymathanha</w:t>
                  </w:r>
                  <w:proofErr w:type="spellEnd"/>
                  <w:r w:rsidRPr="00850946">
                    <w:rPr>
                      <w:rFonts w:ascii="Calibri" w:hAnsi="Calibri" w:cs="Calibri"/>
                      <w:color w:val="auto"/>
                    </w:rPr>
                    <w:t xml:space="preserve">                                                                                                                  </w:t>
                  </w:r>
                </w:p>
              </w:tc>
            </w:tr>
            <w:tr w:rsidR="00EA5423" w:rsidRPr="00EA5423" w:rsidTr="00017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8602</w:t>
                  </w:r>
                </w:p>
              </w:tc>
              <w:tc>
                <w:tcPr>
                  <w:tcW w:w="2109"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Arabana</w:t>
                  </w:r>
                  <w:proofErr w:type="spellEnd"/>
                  <w:r w:rsidRPr="00850946">
                    <w:rPr>
                      <w:rFonts w:ascii="Calibri" w:hAnsi="Calibri" w:cs="Calibri"/>
                      <w:color w:val="auto"/>
                    </w:rPr>
                    <w:t xml:space="preserve">                                                                                                                       </w:t>
                  </w:r>
                </w:p>
              </w:tc>
            </w:tr>
            <w:tr w:rsidR="00EA5423" w:rsidRPr="00EA5423" w:rsidTr="00017E45">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8699</w:t>
                  </w:r>
                </w:p>
              </w:tc>
              <w:tc>
                <w:tcPr>
                  <w:tcW w:w="2109"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Eastern Aboriginal,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Change w:id="16">
                <w:tblGrid>
                  <w:gridCol w:w="755"/>
                  <w:gridCol w:w="2110"/>
                </w:tblGrid>
              </w:tblGridChange>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Macedonian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Serbian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Slovene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Czech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Polish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3603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Slovak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Albanian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Armenian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Aromunian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Romanian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3999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Eastern European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Kurdish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Pashto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Persian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Iranic</w:t>
                  </w:r>
                  <w:proofErr w:type="spellEnd"/>
                  <w:r w:rsidRPr="00850946">
                    <w:rPr>
                      <w:rFonts w:ascii="Calibri" w:hAnsi="Calibri" w:cs="Calibri"/>
                      <w:color w:val="auto"/>
                    </w:rPr>
                    <w:t xml:space="preserv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Amharic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Arabic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Assyrian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Hebrew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Tigrinya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Middle Eastern and North African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4399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Turkish and Central Asian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Kannada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alayalam</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Tamil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Telugu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Dravidian,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Bengali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Gujarati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Hindi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Konkani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Marathi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Nepali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Punjabi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Sindhi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Sinhalese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5212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Urdu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5299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Indo-Aryan,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bottom w:val="nil"/>
                  </w:tcBorders>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6101</w:t>
                  </w:r>
                </w:p>
              </w:tc>
              <w:tc>
                <w:tcPr>
                  <w:tcW w:w="2110" w:type="dxa"/>
                  <w:tcBorders>
                    <w:bottom w:val="nil"/>
                  </w:tcBorders>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Burmese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Borders>
                    <w:top w:val="nil"/>
                    <w:bottom w:val="single" w:sz="4" w:space="0" w:color="auto"/>
                  </w:tcBorders>
                  <w:shd w:val="clear" w:color="auto" w:fill="FFFFFF" w:themeFill="background1"/>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color w:val="auto"/>
                    </w:rPr>
                  </w:pPr>
                  <w:r w:rsidRPr="00850946">
                    <w:rPr>
                      <w:rFonts w:ascii="Calibri" w:hAnsi="Calibri" w:cs="Calibri"/>
                      <w:b/>
                      <w:color w:val="auto"/>
                    </w:rPr>
                    <w:t>Description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Borders>
                    <w:top w:val="single" w:sz="4" w:space="0" w:color="auto"/>
                  </w:tcBorders>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8701</w:t>
                  </w:r>
                </w:p>
              </w:tc>
              <w:tc>
                <w:tcPr>
                  <w:tcW w:w="2110" w:type="dxa"/>
                  <w:tcBorders>
                    <w:top w:val="single" w:sz="4" w:space="0" w:color="auto"/>
                  </w:tcBorders>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Kriol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8702</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Torres Strait Creole (Broken)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9101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American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Acholi</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Afrikaans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Akan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Asante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Mauritian Creole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Oromo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Shona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Somali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Swahili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Yoruba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9213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Zulu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9299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African Languages (Excluding North Africa),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Fijian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Gilbertese</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9303</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(Cook Island)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9304</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Maori (New Zealand)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9305</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Motu</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9306</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Nauruan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9307</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Niue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9308</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Samoan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9311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Tongan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9399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Oceanic Austronesian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Tok</w:t>
                  </w:r>
                  <w:proofErr w:type="spellEnd"/>
                  <w:r w:rsidRPr="00850946">
                    <w:rPr>
                      <w:rFonts w:ascii="Calibri" w:hAnsi="Calibri" w:cs="Calibri"/>
                      <w:color w:val="auto"/>
                    </w:rPr>
                    <w:t xml:space="preserve"> </w:t>
                  </w:r>
                  <w:proofErr w:type="spellStart"/>
                  <w:r w:rsidRPr="00850946">
                    <w:rPr>
                      <w:rFonts w:ascii="Calibri" w:hAnsi="Calibri" w:cs="Calibri"/>
                      <w:color w:val="auto"/>
                    </w:rPr>
                    <w:t>Pisin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9499</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Oceanian</w:t>
                  </w:r>
                  <w:proofErr w:type="spellEnd"/>
                  <w:r w:rsidRPr="00850946">
                    <w:rPr>
                      <w:rFonts w:ascii="Calibri" w:hAnsi="Calibri" w:cs="Calibri"/>
                      <w:color w:val="auto"/>
                    </w:rPr>
                    <w:t xml:space="preserve"> Pidgins and Creoles,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9501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Papuan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9601</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Invented Languages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9701</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Auslan</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9702</w:t>
                  </w:r>
                </w:p>
              </w:tc>
              <w:tc>
                <w:tcPr>
                  <w:tcW w:w="2110" w:type="dxa"/>
                </w:tcPr>
                <w:p w:rsidR="005C07F7" w:rsidRPr="00850946" w:rsidRDefault="005C07F7"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roofErr w:type="spellStart"/>
                  <w:r w:rsidRPr="00850946">
                    <w:rPr>
                      <w:rFonts w:ascii="Calibri" w:hAnsi="Calibri" w:cs="Calibri"/>
                      <w:color w:val="auto"/>
                    </w:rPr>
                    <w:t>Makaton</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5C07F7" w:rsidRPr="00850946" w:rsidRDefault="005C07F7" w:rsidP="00017E45">
                  <w:pPr>
                    <w:autoSpaceDE w:val="0"/>
                    <w:autoSpaceDN w:val="0"/>
                    <w:adjustRightInd w:val="0"/>
                    <w:rPr>
                      <w:rFonts w:ascii="Calibri" w:hAnsi="Calibri" w:cs="Calibri"/>
                      <w:color w:val="auto"/>
                    </w:rPr>
                  </w:pPr>
                  <w:r w:rsidRPr="00850946">
                    <w:rPr>
                      <w:rFonts w:ascii="Calibri" w:hAnsi="Calibri" w:cs="Calibri"/>
                      <w:color w:val="auto"/>
                    </w:rPr>
                    <w:t>9799</w:t>
                  </w:r>
                </w:p>
              </w:tc>
              <w:tc>
                <w:tcPr>
                  <w:tcW w:w="2110" w:type="dxa"/>
                </w:tcPr>
                <w:p w:rsidR="005C07F7" w:rsidRPr="00850946" w:rsidRDefault="005C07F7"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Sign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bl>
          <w:p w:rsidR="00017E45" w:rsidRDefault="00017E45" w:rsidP="00AB7F16"/>
        </w:tc>
        <w:tc>
          <w:tcPr>
            <w:tcW w:w="3081" w:type="dxa"/>
          </w:tcPr>
          <w:tbl>
            <w:tblPr>
              <w:tblStyle w:val="LightShading-Accent11"/>
              <w:tblW w:w="0" w:type="auto"/>
              <w:tblLook w:val="04A0" w:firstRow="1" w:lastRow="0" w:firstColumn="1" w:lastColumn="0" w:noHBand="0" w:noVBand="1"/>
            </w:tblPr>
            <w:tblGrid>
              <w:gridCol w:w="755"/>
              <w:gridCol w:w="2110"/>
              <w:tblGridChange w:id="17">
                <w:tblGrid>
                  <w:gridCol w:w="755"/>
                  <w:gridCol w:w="2110"/>
                </w:tblGrid>
              </w:tblGridChange>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Code</w:t>
                  </w:r>
                </w:p>
              </w:tc>
              <w:tc>
                <w:tcPr>
                  <w:tcW w:w="2110" w:type="dxa"/>
                </w:tcPr>
                <w:p w:rsidR="00017E45" w:rsidRPr="00850946" w:rsidRDefault="00017E45" w:rsidP="00017E4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6199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Burman</w:t>
                  </w:r>
                  <w:proofErr w:type="spellEnd"/>
                  <w:r w:rsidRPr="00850946">
                    <w:rPr>
                      <w:rFonts w:ascii="Calibri" w:hAnsi="Calibri" w:cs="Calibri"/>
                      <w:color w:val="auto"/>
                    </w:rPr>
                    <w:t xml:space="preserv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6299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Hmong-Mien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Khmer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Vietnamese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6399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Mon-Khmer,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Lao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Thai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6499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Tai,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Bisaya</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Cebuano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Ilokano</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Indonesian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Malay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Tagalog (Filipino)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6507</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Tetum</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6508</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Timorese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6599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Western Austronesian Languages,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6999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Southeast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Cantonese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7102</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Hakka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7103</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Hokkien</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7104</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Mandarin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7105</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Teochew</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7106</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Wu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7199</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Chinese, </w:t>
                  </w:r>
                  <w:proofErr w:type="spellStart"/>
                  <w:r w:rsidRPr="00850946">
                    <w:rPr>
                      <w:rFonts w:ascii="Calibri" w:hAnsi="Calibri" w:cs="Calibri"/>
                      <w:color w:val="auto"/>
                    </w:rPr>
                    <w:t>nec</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7201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Japanese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7301</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Korean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7999</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Other Eastern Asian Languages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8000</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Aboriginal dialect, </w:t>
                  </w:r>
                  <w:proofErr w:type="spellStart"/>
                  <w:r w:rsidRPr="00850946">
                    <w:rPr>
                      <w:rFonts w:ascii="Calibri" w:hAnsi="Calibri" w:cs="Calibri"/>
                      <w:color w:val="auto"/>
                    </w:rPr>
                    <w:t>nfd</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Anindilyakwa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8102</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Burarra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8103</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Dhaangu</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8104</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Dhayyi</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8105</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Dhuwal-Dhuwala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8106</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Djinang</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8107</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Karrwa</w:t>
                  </w:r>
                  <w:proofErr w:type="spellEnd"/>
                  <w:r w:rsidRPr="00850946">
                    <w:rPr>
                      <w:rFonts w:ascii="Calibri" w:hAnsi="Calibri" w:cs="Calibri"/>
                      <w:color w:val="auto"/>
                    </w:rPr>
                    <w:t xml:space="preserve">                                                                                                                        </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8108</w:t>
                  </w:r>
                </w:p>
              </w:tc>
              <w:tc>
                <w:tcPr>
                  <w:tcW w:w="2110" w:type="dxa"/>
                </w:tcPr>
                <w:p w:rsidR="00017E45" w:rsidRPr="00850946" w:rsidRDefault="00017E45" w:rsidP="00017E4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Kunwinjku</w:t>
                  </w:r>
                  <w:proofErr w:type="spellEnd"/>
                  <w:r w:rsidRPr="00850946">
                    <w:rPr>
                      <w:rFonts w:ascii="Calibri" w:hAnsi="Calibri" w:cs="Calibri"/>
                      <w:color w:val="auto"/>
                    </w:rPr>
                    <w:t xml:space="preserve">                                                                                                                     </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5" w:type="dxa"/>
                </w:tcPr>
                <w:p w:rsidR="00017E45" w:rsidRPr="00850946" w:rsidRDefault="00017E45" w:rsidP="00017E45">
                  <w:pPr>
                    <w:autoSpaceDE w:val="0"/>
                    <w:autoSpaceDN w:val="0"/>
                    <w:adjustRightInd w:val="0"/>
                    <w:rPr>
                      <w:rFonts w:ascii="Calibri" w:hAnsi="Calibri" w:cs="Calibri"/>
                      <w:color w:val="auto"/>
                    </w:rPr>
                  </w:pPr>
                  <w:r w:rsidRPr="00850946">
                    <w:rPr>
                      <w:rFonts w:ascii="Calibri" w:hAnsi="Calibri" w:cs="Calibri"/>
                      <w:color w:val="auto"/>
                    </w:rPr>
                    <w:t>8111</w:t>
                  </w:r>
                </w:p>
              </w:tc>
              <w:tc>
                <w:tcPr>
                  <w:tcW w:w="2110" w:type="dxa"/>
                </w:tcPr>
                <w:p w:rsidR="00017E45" w:rsidRPr="00850946" w:rsidRDefault="00017E45" w:rsidP="00017E4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w:t>
                  </w:r>
                  <w:proofErr w:type="spellStart"/>
                  <w:r w:rsidRPr="00850946">
                    <w:rPr>
                      <w:rFonts w:ascii="Calibri" w:hAnsi="Calibri" w:cs="Calibri"/>
                      <w:color w:val="auto"/>
                    </w:rPr>
                    <w:t>Maung</w:t>
                  </w:r>
                  <w:proofErr w:type="spellEnd"/>
                  <w:r w:rsidRPr="00850946">
                    <w:rPr>
                      <w:rFonts w:ascii="Calibri" w:hAnsi="Calibri" w:cs="Calibri"/>
                      <w:color w:val="auto"/>
                    </w:rPr>
                    <w:t xml:space="preserve">                                                                                                                         </w:t>
                  </w:r>
                </w:p>
              </w:tc>
            </w:tr>
          </w:tbl>
          <w:p w:rsidR="00017E45" w:rsidRDefault="00017E45" w:rsidP="00AB7F16"/>
        </w:tc>
      </w:tr>
    </w:tbl>
    <w:p w:rsidR="005C07F7" w:rsidRDefault="005C07F7" w:rsidP="00850946">
      <w:pPr>
        <w:pStyle w:val="Heading3"/>
      </w:pPr>
      <w:bookmarkStart w:id="18" w:name="_Ref465241521"/>
      <w:r>
        <w:t>Table A13 Referred to on departure</w:t>
      </w:r>
      <w:bookmarkEnd w:id="18"/>
    </w:p>
    <w:tbl>
      <w:tblPr>
        <w:tblStyle w:val="LightShading-Accent11"/>
        <w:tblW w:w="0" w:type="auto"/>
        <w:tblLook w:val="04A0" w:firstRow="1" w:lastRow="0" w:firstColumn="1" w:lastColumn="0" w:noHBand="0" w:noVBand="1"/>
      </w:tblPr>
      <w:tblGrid>
        <w:gridCol w:w="784"/>
        <w:gridCol w:w="6505"/>
        <w:tblGridChange w:id="19">
          <w:tblGrid>
            <w:gridCol w:w="784"/>
            <w:gridCol w:w="6505"/>
          </w:tblGrid>
        </w:tblGridChange>
      </w:tblGrid>
      <w:tr w:rsidR="00EA5423" w:rsidRPr="00EA5423" w:rsidTr="005C07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Code</w:t>
            </w:r>
          </w:p>
        </w:tc>
        <w:tc>
          <w:tcPr>
            <w:tcW w:w="6505" w:type="dxa"/>
          </w:tcPr>
          <w:p w:rsidR="005C07F7" w:rsidRPr="00850946" w:rsidRDefault="005C07F7" w:rsidP="001603FB">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01</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Scheduled</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02</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Review in ED - As required'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03</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Community Health (excluding Mental Health/Alcohol &amp; Drugs)</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04</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Home Nursing</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05</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General Practitioner/LMO'</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06</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Outpatient Clinic'</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07</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Other'</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08</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Not referred'</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09</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Not known'</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10</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Specialist'</w:t>
            </w:r>
          </w:p>
        </w:tc>
      </w:tr>
      <w:tr w:rsidR="00EA5423" w:rsidRPr="00EA5423" w:rsidTr="005C07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11</w:t>
            </w:r>
          </w:p>
        </w:tc>
        <w:tc>
          <w:tcPr>
            <w:tcW w:w="6505" w:type="dxa"/>
          </w:tcPr>
          <w:p w:rsidR="005C07F7" w:rsidRPr="00850946" w:rsidRDefault="005C07F7" w:rsidP="001603F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Inpatient Facility'</w:t>
            </w:r>
          </w:p>
        </w:tc>
      </w:tr>
      <w:tr w:rsidR="00EA5423" w:rsidRPr="00EA5423" w:rsidTr="005C07F7">
        <w:tc>
          <w:tcPr>
            <w:cnfStyle w:val="001000000000" w:firstRow="0" w:lastRow="0" w:firstColumn="1" w:lastColumn="0" w:oddVBand="0" w:evenVBand="0" w:oddHBand="0" w:evenHBand="0" w:firstRowFirstColumn="0" w:firstRowLastColumn="0" w:lastRowFirstColumn="0" w:lastRowLastColumn="0"/>
            <w:tcW w:w="784" w:type="dxa"/>
          </w:tcPr>
          <w:p w:rsidR="005C07F7" w:rsidRPr="00850946" w:rsidRDefault="005C07F7" w:rsidP="001603FB">
            <w:pPr>
              <w:rPr>
                <w:rFonts w:ascii="Calibri" w:hAnsi="Calibri" w:cs="Calibri"/>
                <w:color w:val="auto"/>
              </w:rPr>
            </w:pPr>
            <w:r w:rsidRPr="00850946">
              <w:rPr>
                <w:rFonts w:ascii="Calibri" w:hAnsi="Calibri" w:cs="Calibri"/>
                <w:color w:val="auto"/>
              </w:rPr>
              <w:t>12</w:t>
            </w:r>
          </w:p>
        </w:tc>
        <w:tc>
          <w:tcPr>
            <w:tcW w:w="6505" w:type="dxa"/>
          </w:tcPr>
          <w:p w:rsidR="005C07F7" w:rsidRPr="00850946" w:rsidRDefault="005C07F7" w:rsidP="001603F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Mental Health, Alcohol and Other Drugs Non-Inpatient Facility</w:t>
            </w:r>
          </w:p>
        </w:tc>
      </w:tr>
    </w:tbl>
    <w:p w:rsidR="00EA5423" w:rsidRDefault="00EA5423" w:rsidP="00850946"/>
    <w:p w:rsidR="00EA5423" w:rsidRDefault="00EA5423" w:rsidP="00850946">
      <w:pPr>
        <w:pStyle w:val="Heading3"/>
      </w:pPr>
      <w:bookmarkStart w:id="20" w:name="_Ref465241650"/>
      <w:r>
        <w:t>Table A14 Sex</w:t>
      </w:r>
      <w:bookmarkEnd w:id="20"/>
    </w:p>
    <w:tbl>
      <w:tblPr>
        <w:tblStyle w:val="LightShading-Accent11"/>
        <w:tblW w:w="0" w:type="auto"/>
        <w:tblLook w:val="04A0" w:firstRow="1" w:lastRow="0" w:firstColumn="1" w:lastColumn="0" w:noHBand="0" w:noVBand="1"/>
      </w:tblPr>
      <w:tblGrid>
        <w:gridCol w:w="784"/>
        <w:gridCol w:w="4621"/>
        <w:tblGridChange w:id="21">
          <w:tblGrid>
            <w:gridCol w:w="784"/>
            <w:gridCol w:w="4621"/>
          </w:tblGrid>
        </w:tblGridChange>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6F5BE0">
            <w:pPr>
              <w:rPr>
                <w:rFonts w:ascii="Calibri" w:hAnsi="Calibri" w:cs="Calibri"/>
                <w:color w:val="auto"/>
              </w:rPr>
            </w:pPr>
            <w:r w:rsidRPr="00850946">
              <w:rPr>
                <w:rFonts w:ascii="Calibri" w:hAnsi="Calibri" w:cs="Calibri"/>
                <w:color w:val="auto"/>
              </w:rPr>
              <w:t>Code</w:t>
            </w:r>
          </w:p>
        </w:tc>
        <w:tc>
          <w:tcPr>
            <w:tcW w:w="4621" w:type="dxa"/>
          </w:tcPr>
          <w:p w:rsidR="00EA5423" w:rsidRPr="00850946" w:rsidRDefault="00EA5423" w:rsidP="006F5BE0">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6F5BE0">
            <w:pPr>
              <w:rPr>
                <w:rFonts w:ascii="Calibri" w:hAnsi="Calibri" w:cs="Calibri"/>
                <w:color w:val="auto"/>
              </w:rPr>
            </w:pPr>
            <w:r w:rsidRPr="00850946">
              <w:rPr>
                <w:rFonts w:ascii="Calibri" w:hAnsi="Calibri" w:cs="Calibri"/>
                <w:color w:val="auto"/>
              </w:rPr>
              <w:t xml:space="preserve">01 </w:t>
            </w:r>
          </w:p>
        </w:tc>
        <w:tc>
          <w:tcPr>
            <w:tcW w:w="4621" w:type="dxa"/>
          </w:tcPr>
          <w:p w:rsidR="00EA5423" w:rsidRPr="00850946" w:rsidRDefault="00EA5423" w:rsidP="006F5BE0">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Male</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6F5BE0">
            <w:pPr>
              <w:rPr>
                <w:rFonts w:ascii="Calibri" w:hAnsi="Calibri" w:cs="Calibri"/>
                <w:color w:val="auto"/>
              </w:rPr>
            </w:pPr>
            <w:r w:rsidRPr="00850946">
              <w:rPr>
                <w:rFonts w:ascii="Calibri" w:hAnsi="Calibri" w:cs="Calibri"/>
                <w:color w:val="auto"/>
              </w:rPr>
              <w:t xml:space="preserve">02 </w:t>
            </w:r>
          </w:p>
        </w:tc>
        <w:tc>
          <w:tcPr>
            <w:tcW w:w="4621" w:type="dxa"/>
          </w:tcPr>
          <w:p w:rsidR="00EA5423" w:rsidRPr="00850946" w:rsidRDefault="00EA5423" w:rsidP="006F5BE0">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Female</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6F5BE0">
            <w:pPr>
              <w:rPr>
                <w:rFonts w:ascii="Calibri" w:hAnsi="Calibri" w:cs="Calibri"/>
                <w:color w:val="auto"/>
              </w:rPr>
            </w:pPr>
            <w:r w:rsidRPr="00850946">
              <w:rPr>
                <w:rFonts w:ascii="Calibri" w:hAnsi="Calibri" w:cs="Calibri"/>
                <w:color w:val="auto"/>
              </w:rPr>
              <w:t xml:space="preserve">03 </w:t>
            </w:r>
          </w:p>
        </w:tc>
        <w:tc>
          <w:tcPr>
            <w:tcW w:w="4621" w:type="dxa"/>
          </w:tcPr>
          <w:p w:rsidR="00EA5423" w:rsidRPr="00850946" w:rsidRDefault="00EA5423" w:rsidP="006F5BE0">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 Indeterminate/Intersex</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84" w:type="dxa"/>
          </w:tcPr>
          <w:p w:rsidR="00EA5423" w:rsidRPr="00850946" w:rsidRDefault="00EA5423" w:rsidP="006F5BE0">
            <w:pPr>
              <w:rPr>
                <w:rFonts w:ascii="Calibri" w:hAnsi="Calibri" w:cs="Calibri"/>
                <w:color w:val="auto"/>
              </w:rPr>
            </w:pPr>
            <w:r w:rsidRPr="00850946">
              <w:rPr>
                <w:rFonts w:ascii="Calibri" w:hAnsi="Calibri" w:cs="Calibri"/>
                <w:color w:val="auto"/>
              </w:rPr>
              <w:t xml:space="preserve">09 </w:t>
            </w:r>
          </w:p>
        </w:tc>
        <w:tc>
          <w:tcPr>
            <w:tcW w:w="4621" w:type="dxa"/>
          </w:tcPr>
          <w:p w:rsidR="00EA5423" w:rsidRPr="00850946" w:rsidRDefault="00EA5423" w:rsidP="006F5BE0">
            <w:pPr>
              <w:cnfStyle w:val="000000000000" w:firstRow="0" w:lastRow="0" w:firstColumn="0" w:lastColumn="0" w:oddVBand="0" w:evenVBand="0" w:oddHBand="0" w:evenHBand="0" w:firstRowFirstColumn="0" w:firstRowLastColumn="0" w:lastRowFirstColumn="0" w:lastRowLastColumn="0"/>
              <w:rPr>
                <w:color w:val="auto"/>
              </w:rPr>
            </w:pPr>
            <w:r w:rsidRPr="00850946">
              <w:rPr>
                <w:rFonts w:ascii="Calibri" w:hAnsi="Calibri" w:cs="Calibri"/>
                <w:color w:val="auto"/>
              </w:rPr>
              <w:t xml:space="preserve"> Not stated/Unknown</w:t>
            </w:r>
            <w:r w:rsidRPr="00850946" w:rsidDel="00AB7F16">
              <w:rPr>
                <w:color w:val="auto"/>
              </w:rPr>
              <w:t xml:space="preserve"> </w:t>
            </w:r>
          </w:p>
        </w:tc>
      </w:tr>
    </w:tbl>
    <w:p w:rsidR="00EA5423" w:rsidRDefault="00EA5423" w:rsidP="00850946"/>
    <w:p w:rsidR="00EA5423" w:rsidRDefault="00EA5423" w:rsidP="00850946">
      <w:pPr>
        <w:pStyle w:val="Heading3"/>
      </w:pPr>
      <w:bookmarkStart w:id="22" w:name="_Ref465242007"/>
      <w:r>
        <w:t>Table A15 State of Usual Residence</w:t>
      </w:r>
      <w:bookmarkEnd w:id="22"/>
    </w:p>
    <w:tbl>
      <w:tblPr>
        <w:tblStyle w:val="LightShading-Accent11"/>
        <w:tblW w:w="0" w:type="auto"/>
        <w:tblLook w:val="04A0" w:firstRow="1" w:lastRow="0" w:firstColumn="1" w:lastColumn="0" w:noHBand="0" w:noVBand="1"/>
      </w:tblPr>
      <w:tblGrid>
        <w:gridCol w:w="790"/>
        <w:gridCol w:w="3614"/>
        <w:tblGridChange w:id="23">
          <w:tblGrid>
            <w:gridCol w:w="790"/>
            <w:gridCol w:w="3614"/>
          </w:tblGrid>
        </w:tblGridChange>
      </w:tblGrid>
      <w:tr w:rsidR="00EA5423" w:rsidRPr="00EA5423" w:rsidTr="00EA54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Code</w:t>
            </w:r>
          </w:p>
        </w:tc>
        <w:tc>
          <w:tcPr>
            <w:tcW w:w="3614" w:type="dxa"/>
          </w:tcPr>
          <w:p w:rsidR="00EA5423" w:rsidRPr="00850946" w:rsidRDefault="00EA5423" w:rsidP="008F30D3">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Description</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AAT</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Antarctic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ACT</w:t>
            </w:r>
          </w:p>
        </w:tc>
        <w:tc>
          <w:tcPr>
            <w:tcW w:w="3614" w:type="dxa"/>
          </w:tcPr>
          <w:p w:rsidR="00EA5423" w:rsidRPr="00850946" w:rsidRDefault="00EA5423" w:rsidP="008F30D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Australian Capital Territory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 xml:space="preserve">NS </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Not Stated / Inadequately described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NSW</w:t>
            </w:r>
          </w:p>
        </w:tc>
        <w:tc>
          <w:tcPr>
            <w:tcW w:w="3614" w:type="dxa"/>
          </w:tcPr>
          <w:p w:rsidR="00EA5423" w:rsidRPr="00850946" w:rsidRDefault="00EA5423" w:rsidP="008F30D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New South Wales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 xml:space="preserve">NT </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Northern Territory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 xml:space="preserve">OS </w:t>
            </w:r>
          </w:p>
        </w:tc>
        <w:tc>
          <w:tcPr>
            <w:tcW w:w="3614" w:type="dxa"/>
          </w:tcPr>
          <w:p w:rsidR="00EA5423" w:rsidRPr="00850946" w:rsidRDefault="00EA5423" w:rsidP="008F30D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Overseas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 xml:space="preserve">OT </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Other Territories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QLD</w:t>
            </w:r>
          </w:p>
        </w:tc>
        <w:tc>
          <w:tcPr>
            <w:tcW w:w="3614" w:type="dxa"/>
          </w:tcPr>
          <w:p w:rsidR="00EA5423" w:rsidRPr="00850946" w:rsidRDefault="00EA5423" w:rsidP="008F30D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Queensland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 xml:space="preserve">SA </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South Australia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TAS</w:t>
            </w:r>
          </w:p>
        </w:tc>
        <w:tc>
          <w:tcPr>
            <w:tcW w:w="3614" w:type="dxa"/>
          </w:tcPr>
          <w:p w:rsidR="00EA5423" w:rsidRPr="00850946" w:rsidRDefault="00EA5423" w:rsidP="008F30D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Tasmania </w:t>
            </w:r>
          </w:p>
        </w:tc>
      </w:tr>
      <w:tr w:rsidR="00EA5423" w:rsidRPr="00EA5423" w:rsidTr="00EA5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rsidP="008F30D3">
            <w:pPr>
              <w:rPr>
                <w:rFonts w:ascii="Calibri" w:hAnsi="Calibri" w:cs="Calibri"/>
                <w:color w:val="auto"/>
              </w:rPr>
            </w:pPr>
            <w:r w:rsidRPr="00850946">
              <w:rPr>
                <w:rFonts w:ascii="Calibri" w:hAnsi="Calibri" w:cs="Calibri"/>
                <w:color w:val="auto"/>
              </w:rPr>
              <w:t>VIC</w:t>
            </w:r>
          </w:p>
        </w:tc>
        <w:tc>
          <w:tcPr>
            <w:tcW w:w="3614" w:type="dxa"/>
          </w:tcPr>
          <w:p w:rsidR="00EA5423" w:rsidRPr="00850946" w:rsidRDefault="00EA5423" w:rsidP="008F30D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rPr>
            </w:pPr>
            <w:r w:rsidRPr="00850946">
              <w:rPr>
                <w:rFonts w:ascii="Calibri" w:hAnsi="Calibri" w:cs="Calibri"/>
                <w:color w:val="auto"/>
              </w:rPr>
              <w:t xml:space="preserve">Victoria </w:t>
            </w:r>
          </w:p>
        </w:tc>
      </w:tr>
      <w:tr w:rsidR="00EA5423" w:rsidRPr="00EA5423" w:rsidTr="00EA5423">
        <w:tc>
          <w:tcPr>
            <w:cnfStyle w:val="001000000000" w:firstRow="0" w:lastRow="0" w:firstColumn="1" w:lastColumn="0" w:oddVBand="0" w:evenVBand="0" w:oddHBand="0" w:evenHBand="0" w:firstRowFirstColumn="0" w:firstRowLastColumn="0" w:lastRowFirstColumn="0" w:lastRowLastColumn="0"/>
            <w:tcW w:w="790" w:type="dxa"/>
          </w:tcPr>
          <w:p w:rsidR="00EA5423" w:rsidRPr="00850946" w:rsidRDefault="00EA5423">
            <w:pPr>
              <w:rPr>
                <w:rFonts w:ascii="Calibri" w:hAnsi="Calibri" w:cs="Calibri"/>
                <w:color w:val="auto"/>
              </w:rPr>
            </w:pPr>
            <w:r w:rsidRPr="00850946">
              <w:rPr>
                <w:rFonts w:ascii="Calibri" w:hAnsi="Calibri" w:cs="Calibri"/>
                <w:color w:val="auto"/>
              </w:rPr>
              <w:t xml:space="preserve">WA </w:t>
            </w:r>
          </w:p>
        </w:tc>
        <w:tc>
          <w:tcPr>
            <w:tcW w:w="3614" w:type="dxa"/>
          </w:tcPr>
          <w:p w:rsidR="00EA5423" w:rsidRPr="00850946" w:rsidRDefault="00EA5423">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850946">
              <w:rPr>
                <w:rFonts w:ascii="Calibri" w:hAnsi="Calibri" w:cs="Calibri"/>
                <w:color w:val="auto"/>
              </w:rPr>
              <w:t>Western Australia</w:t>
            </w:r>
          </w:p>
        </w:tc>
      </w:tr>
    </w:tbl>
    <w:p w:rsidR="00DE4DCA" w:rsidRDefault="00DE4DCA" w:rsidP="007E38E9">
      <w:pPr>
        <w:pStyle w:val="Heading3"/>
      </w:pPr>
      <w:bookmarkStart w:id="24" w:name="_Ref465242388"/>
      <w:r>
        <w:t>Table A16 Triage Category</w:t>
      </w:r>
      <w:bookmarkEnd w:id="24"/>
    </w:p>
    <w:tbl>
      <w:tblPr>
        <w:tblStyle w:val="LightShading-Accent11"/>
        <w:tblW w:w="0" w:type="auto"/>
        <w:tblLook w:val="04A0" w:firstRow="1" w:lastRow="0" w:firstColumn="1" w:lastColumn="0" w:noHBand="0" w:noVBand="1"/>
      </w:tblPr>
      <w:tblGrid>
        <w:gridCol w:w="784"/>
        <w:gridCol w:w="1571"/>
      </w:tblGrid>
      <w:tr w:rsidR="00DE4DCA" w:rsidRPr="00475FE9" w:rsidTr="007E3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Pr>
                <w:rFonts w:ascii="Calibri" w:hAnsi="Calibri" w:cs="Calibri"/>
              </w:rPr>
              <w:t>Code</w:t>
            </w:r>
          </w:p>
        </w:tc>
        <w:tc>
          <w:tcPr>
            <w:tcW w:w="1571" w:type="dxa"/>
          </w:tcPr>
          <w:p w:rsidR="00DE4DCA" w:rsidRPr="00475FE9" w:rsidRDefault="00DE4DCA" w:rsidP="00475FE9">
            <w:pPr>
              <w:cnfStyle w:val="100000000000" w:firstRow="1"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Description</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1 </w:t>
            </w:r>
          </w:p>
        </w:tc>
        <w:tc>
          <w:tcPr>
            <w:tcW w:w="1571" w:type="dxa"/>
          </w:tcPr>
          <w:p w:rsidR="00DE4DCA" w:rsidRPr="00475FE9" w:rsidRDefault="00DE4DCA" w:rsidP="00475FE9">
            <w:pPr>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 </w:t>
            </w:r>
            <w:r w:rsidRPr="00475FE9">
              <w:rPr>
                <w:rFonts w:ascii="Calibri" w:hAnsi="Calibri" w:cs="Calibri"/>
              </w:rPr>
              <w:t>Resuscitation</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2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Emergency</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3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Urgent</w:t>
            </w:r>
          </w:p>
        </w:tc>
      </w:tr>
      <w:tr w:rsidR="00DE4DCA" w:rsidRPr="00475FE9"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4 </w:t>
            </w:r>
          </w:p>
        </w:tc>
        <w:tc>
          <w:tcPr>
            <w:tcW w:w="1571" w:type="dxa"/>
          </w:tcPr>
          <w:p w:rsidR="00DE4DCA" w:rsidRPr="00475FE9" w:rsidRDefault="00DE4DCA" w:rsidP="00DE4DCA">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75FE9">
              <w:rPr>
                <w:rFonts w:ascii="Calibri" w:hAnsi="Calibri" w:cs="Calibri"/>
              </w:rPr>
              <w:t xml:space="preserve"> Semi urgent</w:t>
            </w:r>
          </w:p>
        </w:tc>
      </w:tr>
      <w:tr w:rsidR="00DE4DCA" w:rsidRPr="00475FE9" w:rsidTr="007E3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5 </w:t>
            </w:r>
          </w:p>
        </w:tc>
        <w:tc>
          <w:tcPr>
            <w:tcW w:w="1571" w:type="dxa"/>
          </w:tcPr>
          <w:p w:rsidR="00DE4DCA" w:rsidRPr="00475FE9" w:rsidRDefault="00DE4DCA" w:rsidP="00DE4DC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75FE9">
              <w:rPr>
                <w:rFonts w:ascii="Calibri" w:hAnsi="Calibri" w:cs="Calibri"/>
              </w:rPr>
              <w:t xml:space="preserve"> Non urgent</w:t>
            </w:r>
          </w:p>
        </w:tc>
      </w:tr>
      <w:tr w:rsidR="00DE4DCA" w:rsidTr="007E38E9">
        <w:tc>
          <w:tcPr>
            <w:cnfStyle w:val="001000000000" w:firstRow="0" w:lastRow="0" w:firstColumn="1" w:lastColumn="0" w:oddVBand="0" w:evenVBand="0" w:oddHBand="0" w:evenHBand="0" w:firstRowFirstColumn="0" w:firstRowLastColumn="0" w:lastRowFirstColumn="0" w:lastRowLastColumn="0"/>
            <w:tcW w:w="784" w:type="dxa"/>
          </w:tcPr>
          <w:p w:rsidR="00DE4DCA" w:rsidRPr="00475FE9" w:rsidRDefault="00DE4DCA" w:rsidP="00475FE9">
            <w:pPr>
              <w:rPr>
                <w:rFonts w:ascii="Calibri" w:hAnsi="Calibri" w:cs="Calibri"/>
              </w:rPr>
            </w:pPr>
            <w:r w:rsidRPr="00475FE9">
              <w:rPr>
                <w:rFonts w:ascii="Calibri" w:hAnsi="Calibri" w:cs="Calibri"/>
              </w:rPr>
              <w:t xml:space="preserve">U </w:t>
            </w:r>
          </w:p>
        </w:tc>
        <w:tc>
          <w:tcPr>
            <w:tcW w:w="1571" w:type="dxa"/>
          </w:tcPr>
          <w:p w:rsidR="00DE4DCA" w:rsidRDefault="00DE4DCA" w:rsidP="00475FE9">
            <w:pPr>
              <w:cnfStyle w:val="000000000000" w:firstRow="0" w:lastRow="0" w:firstColumn="0" w:lastColumn="0" w:oddVBand="0" w:evenVBand="0" w:oddHBand="0" w:evenHBand="0" w:firstRowFirstColumn="0" w:firstRowLastColumn="0" w:lastRowFirstColumn="0" w:lastRowLastColumn="0"/>
              <w:rPr>
                <w:rFonts w:ascii="Corbel" w:hAnsi="Corbel"/>
                <w:sz w:val="32"/>
                <w:szCs w:val="32"/>
              </w:rPr>
            </w:pPr>
            <w:r w:rsidRPr="00475FE9">
              <w:rPr>
                <w:rFonts w:ascii="Calibri" w:hAnsi="Calibri" w:cs="Calibri"/>
              </w:rPr>
              <w:t xml:space="preserve"> Any or none</w:t>
            </w:r>
          </w:p>
        </w:tc>
      </w:tr>
    </w:tbl>
    <w:p w:rsidR="00DE4DCA" w:rsidRDefault="00DE4DCA" w:rsidP="00DE4DCA">
      <w:pPr>
        <w:rPr>
          <w:rFonts w:ascii="Corbel" w:hAnsi="Corbel"/>
          <w:color w:val="3E3E67" w:themeColor="accent1" w:themeShade="BF"/>
          <w:sz w:val="32"/>
          <w:szCs w:val="32"/>
        </w:rPr>
      </w:pPr>
    </w:p>
    <w:sectPr w:rsidR="00DE4DCA" w:rsidSect="0085094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45" w:rsidRDefault="00017E45" w:rsidP="00D65965">
      <w:pPr>
        <w:spacing w:after="0" w:line="240" w:lineRule="auto"/>
      </w:pPr>
      <w:r>
        <w:separator/>
      </w:r>
    </w:p>
  </w:endnote>
  <w:endnote w:type="continuationSeparator" w:id="0">
    <w:p w:rsidR="00017E45" w:rsidRDefault="00017E45" w:rsidP="00D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5" w:rsidRDefault="00017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7E38E9" w:rsidTr="00F00049">
      <w:tc>
        <w:tcPr>
          <w:tcW w:w="216" w:type="pct"/>
        </w:tcPr>
        <w:p w:rsidR="007E38E9" w:rsidRPr="00646513" w:rsidRDefault="007E38E9" w:rsidP="00F00049">
          <w:pPr>
            <w:pStyle w:val="Footer"/>
            <w:rPr>
              <w:rFonts w:ascii="Corbel" w:hAnsi="Corbel"/>
              <w:color w:val="53548A" w:themeColor="accent1"/>
            </w:rPr>
          </w:pPr>
          <w:r w:rsidRPr="00646513">
            <w:rPr>
              <w:rFonts w:ascii="Corbel" w:hAnsi="Corbel"/>
            </w:rPr>
            <w:fldChar w:fldCharType="begin"/>
          </w:r>
          <w:r w:rsidRPr="00646513">
            <w:rPr>
              <w:rFonts w:ascii="Corbel" w:hAnsi="Corbel"/>
            </w:rPr>
            <w:instrText xml:space="preserve"> PAGE   \* MERGEFORMAT </w:instrText>
          </w:r>
          <w:r w:rsidRPr="00646513">
            <w:rPr>
              <w:rFonts w:ascii="Corbel" w:hAnsi="Corbel"/>
            </w:rPr>
            <w:fldChar w:fldCharType="separate"/>
          </w:r>
          <w:r w:rsidRPr="007E38E9">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7E38E9" w:rsidRPr="000044DE" w:rsidRDefault="007E38E9" w:rsidP="0077754B">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October 2016</w:t>
          </w:r>
        </w:p>
      </w:tc>
    </w:tr>
    <w:tr w:rsidR="007E38E9" w:rsidTr="00F00049">
      <w:tc>
        <w:tcPr>
          <w:tcW w:w="216" w:type="pct"/>
        </w:tcPr>
        <w:p w:rsidR="007E38E9" w:rsidRPr="00646513" w:rsidRDefault="007E38E9" w:rsidP="00F00049">
          <w:pPr>
            <w:pStyle w:val="Footer"/>
            <w:rPr>
              <w:rFonts w:ascii="Corbel" w:hAnsi="Corbel"/>
            </w:rPr>
          </w:pPr>
        </w:p>
      </w:tc>
      <w:tc>
        <w:tcPr>
          <w:tcW w:w="4784" w:type="pct"/>
        </w:tcPr>
        <w:p w:rsidR="007E38E9" w:rsidRPr="000044DE" w:rsidRDefault="007E38E9" w:rsidP="0077754B">
          <w:pPr>
            <w:pStyle w:val="Footer"/>
            <w:jc w:val="both"/>
            <w:rPr>
              <w:rFonts w:ascii="Corbel" w:hAnsi="Corbel"/>
              <w:color w:val="53548A" w:themeColor="accent1"/>
            </w:rPr>
          </w:pPr>
        </w:p>
      </w:tc>
    </w:tr>
  </w:tbl>
  <w:p w:rsidR="00017E45" w:rsidRDefault="00017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5" w:rsidRDefault="00017E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613"/>
      <w:gridCol w:w="13575"/>
    </w:tblGrid>
    <w:tr w:rsidR="00017E45" w:rsidTr="00F00049">
      <w:tc>
        <w:tcPr>
          <w:tcW w:w="216" w:type="pct"/>
        </w:tcPr>
        <w:p w:rsidR="00017E45" w:rsidRPr="000044DE" w:rsidRDefault="00017E45" w:rsidP="00F00049">
          <w:pPr>
            <w:pStyle w:val="Footer"/>
            <w:rPr>
              <w:rFonts w:ascii="Corbel" w:hAnsi="Corbel"/>
              <w:color w:val="53548A" w:themeColor="accent1"/>
            </w:rPr>
          </w:pPr>
          <w:r w:rsidRPr="000044DE">
            <w:rPr>
              <w:rFonts w:ascii="Corbel" w:hAnsi="Corbel"/>
            </w:rPr>
            <w:fldChar w:fldCharType="begin"/>
          </w:r>
          <w:r w:rsidRPr="000044DE">
            <w:rPr>
              <w:rFonts w:ascii="Corbel" w:hAnsi="Corbel"/>
            </w:rPr>
            <w:instrText xml:space="preserve"> PAGE   \* MERGEFORMAT </w:instrText>
          </w:r>
          <w:r w:rsidRPr="000044DE">
            <w:rPr>
              <w:rFonts w:ascii="Corbel" w:hAnsi="Corbel"/>
            </w:rPr>
            <w:fldChar w:fldCharType="separate"/>
          </w:r>
          <w:r w:rsidR="007E38E9" w:rsidRPr="007E38E9">
            <w:rPr>
              <w:rFonts w:ascii="Corbel" w:hAnsi="Corbel"/>
              <w:noProof/>
              <w:color w:val="53548A" w:themeColor="accent1"/>
            </w:rPr>
            <w:t>5</w:t>
          </w:r>
          <w:r w:rsidRPr="000044DE">
            <w:rPr>
              <w:rFonts w:ascii="Corbel" w:hAnsi="Corbel"/>
            </w:rPr>
            <w:fldChar w:fldCharType="end"/>
          </w:r>
        </w:p>
      </w:tc>
      <w:tc>
        <w:tcPr>
          <w:tcW w:w="4784" w:type="pct"/>
        </w:tcPr>
        <w:p w:rsidR="00017E45" w:rsidRPr="000044DE" w:rsidRDefault="00017E45" w:rsidP="00530DDE">
          <w:pPr>
            <w:pStyle w:val="Footer"/>
            <w:jc w:val="both"/>
            <w:rPr>
              <w:rFonts w:ascii="Corbel" w:hAnsi="Corbel"/>
              <w:color w:val="53548A" w:themeColor="accent1"/>
            </w:rPr>
          </w:pPr>
          <w:r w:rsidRPr="000044DE">
            <w:rPr>
              <w:rFonts w:ascii="Corbel" w:hAnsi="Corbel"/>
              <w:color w:val="53548A" w:themeColor="accent1"/>
            </w:rPr>
            <w:t>Emergency Department Data Collection</w:t>
          </w:r>
          <w:r>
            <w:rPr>
              <w:rFonts w:ascii="Corbel" w:hAnsi="Corbel"/>
              <w:color w:val="53548A" w:themeColor="accent1"/>
            </w:rPr>
            <w:t xml:space="preserve">                                                        Last updated October 2016</w:t>
          </w:r>
        </w:p>
      </w:tc>
    </w:tr>
    <w:tr w:rsidR="00017E45" w:rsidTr="00F00049">
      <w:tc>
        <w:tcPr>
          <w:tcW w:w="216" w:type="pct"/>
        </w:tcPr>
        <w:p w:rsidR="00017E45" w:rsidRPr="000044DE" w:rsidRDefault="00017E45" w:rsidP="00F00049">
          <w:pPr>
            <w:pStyle w:val="Footer"/>
            <w:rPr>
              <w:rFonts w:ascii="Corbel" w:hAnsi="Corbel"/>
            </w:rPr>
          </w:pPr>
        </w:p>
      </w:tc>
      <w:tc>
        <w:tcPr>
          <w:tcW w:w="4784" w:type="pct"/>
        </w:tcPr>
        <w:p w:rsidR="00017E45" w:rsidRPr="000044DE" w:rsidRDefault="00017E45" w:rsidP="00BE37D7">
          <w:pPr>
            <w:pStyle w:val="Footer"/>
            <w:rPr>
              <w:rFonts w:ascii="Corbel" w:hAnsi="Corbel"/>
              <w:color w:val="53548A" w:themeColor="accent1"/>
            </w:rPr>
          </w:pPr>
        </w:p>
      </w:tc>
    </w:tr>
  </w:tbl>
  <w:p w:rsidR="00017E45" w:rsidRDefault="0001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45" w:rsidRDefault="00017E45" w:rsidP="00D65965">
      <w:pPr>
        <w:spacing w:after="0" w:line="240" w:lineRule="auto"/>
      </w:pPr>
      <w:r>
        <w:separator/>
      </w:r>
    </w:p>
  </w:footnote>
  <w:footnote w:type="continuationSeparator" w:id="0">
    <w:p w:rsidR="00017E45" w:rsidRDefault="00017E45" w:rsidP="00D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5" w:rsidRDefault="00017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5" w:rsidRDefault="00017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45" w:rsidRDefault="00017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D92529E"/>
    <w:multiLevelType w:val="hybridMultilevel"/>
    <w:tmpl w:val="4762032E"/>
    <w:lvl w:ilvl="0" w:tplc="6580753A">
      <w:start w:val="1"/>
      <w:numFmt w:val="bullet"/>
      <w:lvlText w:val=""/>
      <w:lvlJc w:val="left"/>
      <w:pPr>
        <w:tabs>
          <w:tab w:val="num" w:pos="360"/>
        </w:tabs>
        <w:ind w:left="17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0F034F5"/>
    <w:multiLevelType w:val="hybridMultilevel"/>
    <w:tmpl w:val="A0AA3D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2"/>
  </w:num>
  <w:num w:numId="4">
    <w:abstractNumId w:val="4"/>
  </w:num>
  <w:num w:numId="5">
    <w:abstractNumId w:val="11"/>
  </w:num>
  <w:num w:numId="6">
    <w:abstractNumId w:val="7"/>
  </w:num>
  <w:num w:numId="7">
    <w:abstractNumId w:val="9"/>
  </w:num>
  <w:num w:numId="8">
    <w:abstractNumId w:val="8"/>
  </w:num>
  <w:num w:numId="9">
    <w:abstractNumId w:val="5"/>
  </w:num>
  <w:num w:numId="10">
    <w:abstractNumId w:val="0"/>
  </w:num>
  <w:num w:numId="11">
    <w:abstractNumId w:val="1"/>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drawingGridHorizontalSpacing w:val="110"/>
  <w:displayHorizontalDrawingGridEvery w:val="2"/>
  <w:doNotShadeFormData/>
  <w:characterSpacingControl w:val="doNotCompress"/>
  <w:hdrShapeDefaults>
    <o:shapedefaults v:ext="edit" spidmax="83969">
      <o:colormenu v:ext="edit" fillcolor="none [130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044DE"/>
    <w:rsid w:val="000073CE"/>
    <w:rsid w:val="00015C82"/>
    <w:rsid w:val="00016584"/>
    <w:rsid w:val="00017E45"/>
    <w:rsid w:val="000231DC"/>
    <w:rsid w:val="00037C4C"/>
    <w:rsid w:val="0004138F"/>
    <w:rsid w:val="00042765"/>
    <w:rsid w:val="00044316"/>
    <w:rsid w:val="00057F18"/>
    <w:rsid w:val="000600D6"/>
    <w:rsid w:val="000633E7"/>
    <w:rsid w:val="000667D5"/>
    <w:rsid w:val="00077683"/>
    <w:rsid w:val="00077816"/>
    <w:rsid w:val="00077A18"/>
    <w:rsid w:val="000842B6"/>
    <w:rsid w:val="000A055E"/>
    <w:rsid w:val="000A74EC"/>
    <w:rsid w:val="000B6493"/>
    <w:rsid w:val="000E6770"/>
    <w:rsid w:val="000F2F12"/>
    <w:rsid w:val="00105D7C"/>
    <w:rsid w:val="0013216B"/>
    <w:rsid w:val="00143356"/>
    <w:rsid w:val="00144E32"/>
    <w:rsid w:val="00152E8E"/>
    <w:rsid w:val="001702F7"/>
    <w:rsid w:val="00177FC1"/>
    <w:rsid w:val="0019666C"/>
    <w:rsid w:val="001A6741"/>
    <w:rsid w:val="001B0E02"/>
    <w:rsid w:val="001C187F"/>
    <w:rsid w:val="001D6B4B"/>
    <w:rsid w:val="001E72E6"/>
    <w:rsid w:val="001F191E"/>
    <w:rsid w:val="00203A01"/>
    <w:rsid w:val="00215F58"/>
    <w:rsid w:val="00236D18"/>
    <w:rsid w:val="00251C77"/>
    <w:rsid w:val="00262170"/>
    <w:rsid w:val="00267D27"/>
    <w:rsid w:val="002742E8"/>
    <w:rsid w:val="00276EEF"/>
    <w:rsid w:val="00280E5C"/>
    <w:rsid w:val="0028568E"/>
    <w:rsid w:val="002919A8"/>
    <w:rsid w:val="0029621F"/>
    <w:rsid w:val="002A79F8"/>
    <w:rsid w:val="002B1D54"/>
    <w:rsid w:val="002B629E"/>
    <w:rsid w:val="002B72AB"/>
    <w:rsid w:val="002C244C"/>
    <w:rsid w:val="002C5EB0"/>
    <w:rsid w:val="002D4B54"/>
    <w:rsid w:val="00301C68"/>
    <w:rsid w:val="00305A7A"/>
    <w:rsid w:val="0034351C"/>
    <w:rsid w:val="003640DC"/>
    <w:rsid w:val="00367B05"/>
    <w:rsid w:val="00373EB1"/>
    <w:rsid w:val="003B3968"/>
    <w:rsid w:val="003D2908"/>
    <w:rsid w:val="003D55F2"/>
    <w:rsid w:val="003D73A7"/>
    <w:rsid w:val="003E02F9"/>
    <w:rsid w:val="003F0A78"/>
    <w:rsid w:val="00422CB4"/>
    <w:rsid w:val="00427E9E"/>
    <w:rsid w:val="004418A8"/>
    <w:rsid w:val="00453DF3"/>
    <w:rsid w:val="00461A35"/>
    <w:rsid w:val="00486DF6"/>
    <w:rsid w:val="004B27CF"/>
    <w:rsid w:val="004B6110"/>
    <w:rsid w:val="004C696E"/>
    <w:rsid w:val="004D342B"/>
    <w:rsid w:val="004D65C4"/>
    <w:rsid w:val="004E4331"/>
    <w:rsid w:val="004E7BF0"/>
    <w:rsid w:val="004F7EAD"/>
    <w:rsid w:val="005303E8"/>
    <w:rsid w:val="00530DDE"/>
    <w:rsid w:val="005310F8"/>
    <w:rsid w:val="005479F6"/>
    <w:rsid w:val="00563EFE"/>
    <w:rsid w:val="005675F3"/>
    <w:rsid w:val="0058750A"/>
    <w:rsid w:val="005919B2"/>
    <w:rsid w:val="00592C5F"/>
    <w:rsid w:val="005C07F7"/>
    <w:rsid w:val="005C0E55"/>
    <w:rsid w:val="005C680C"/>
    <w:rsid w:val="005E2800"/>
    <w:rsid w:val="00603A8E"/>
    <w:rsid w:val="006106DA"/>
    <w:rsid w:val="006113E3"/>
    <w:rsid w:val="00626858"/>
    <w:rsid w:val="006302A2"/>
    <w:rsid w:val="00630D84"/>
    <w:rsid w:val="00633B0C"/>
    <w:rsid w:val="00641933"/>
    <w:rsid w:val="0064388A"/>
    <w:rsid w:val="0064435D"/>
    <w:rsid w:val="00644CCF"/>
    <w:rsid w:val="00650623"/>
    <w:rsid w:val="00651362"/>
    <w:rsid w:val="00657C54"/>
    <w:rsid w:val="00660FE8"/>
    <w:rsid w:val="00673DCF"/>
    <w:rsid w:val="0068207C"/>
    <w:rsid w:val="006875AC"/>
    <w:rsid w:val="006A08AA"/>
    <w:rsid w:val="006B0348"/>
    <w:rsid w:val="0070283C"/>
    <w:rsid w:val="00704510"/>
    <w:rsid w:val="00720678"/>
    <w:rsid w:val="00720789"/>
    <w:rsid w:val="0072296A"/>
    <w:rsid w:val="00735AC3"/>
    <w:rsid w:val="00736201"/>
    <w:rsid w:val="007C33EA"/>
    <w:rsid w:val="007C3A4D"/>
    <w:rsid w:val="007E38E9"/>
    <w:rsid w:val="007F0236"/>
    <w:rsid w:val="00802133"/>
    <w:rsid w:val="00824E33"/>
    <w:rsid w:val="008363AA"/>
    <w:rsid w:val="00850863"/>
    <w:rsid w:val="00850946"/>
    <w:rsid w:val="00855EE7"/>
    <w:rsid w:val="008560C6"/>
    <w:rsid w:val="0086489A"/>
    <w:rsid w:val="00872A9F"/>
    <w:rsid w:val="00873C67"/>
    <w:rsid w:val="00883323"/>
    <w:rsid w:val="00883BDE"/>
    <w:rsid w:val="008939C2"/>
    <w:rsid w:val="008D6259"/>
    <w:rsid w:val="009157DF"/>
    <w:rsid w:val="00916DB7"/>
    <w:rsid w:val="00922EAC"/>
    <w:rsid w:val="00922FE1"/>
    <w:rsid w:val="00940E57"/>
    <w:rsid w:val="009544F3"/>
    <w:rsid w:val="009612D9"/>
    <w:rsid w:val="0096739F"/>
    <w:rsid w:val="009B1077"/>
    <w:rsid w:val="009B6893"/>
    <w:rsid w:val="009B7843"/>
    <w:rsid w:val="009C70D2"/>
    <w:rsid w:val="009E2099"/>
    <w:rsid w:val="009E4B93"/>
    <w:rsid w:val="009F4C50"/>
    <w:rsid w:val="00A0664B"/>
    <w:rsid w:val="00A1521E"/>
    <w:rsid w:val="00A2471C"/>
    <w:rsid w:val="00A26B43"/>
    <w:rsid w:val="00A27A24"/>
    <w:rsid w:val="00A27F37"/>
    <w:rsid w:val="00A3654A"/>
    <w:rsid w:val="00A4027E"/>
    <w:rsid w:val="00A47363"/>
    <w:rsid w:val="00A57240"/>
    <w:rsid w:val="00A633DA"/>
    <w:rsid w:val="00A719E4"/>
    <w:rsid w:val="00A73B15"/>
    <w:rsid w:val="00A8009A"/>
    <w:rsid w:val="00A92FCE"/>
    <w:rsid w:val="00A93481"/>
    <w:rsid w:val="00AB2086"/>
    <w:rsid w:val="00AB7F16"/>
    <w:rsid w:val="00AC1ACA"/>
    <w:rsid w:val="00AC2926"/>
    <w:rsid w:val="00AC5418"/>
    <w:rsid w:val="00AD574B"/>
    <w:rsid w:val="00AE4A97"/>
    <w:rsid w:val="00AF1C84"/>
    <w:rsid w:val="00B15016"/>
    <w:rsid w:val="00B32323"/>
    <w:rsid w:val="00B37AC4"/>
    <w:rsid w:val="00B37AD6"/>
    <w:rsid w:val="00B42EB0"/>
    <w:rsid w:val="00B452BB"/>
    <w:rsid w:val="00B918DB"/>
    <w:rsid w:val="00B93883"/>
    <w:rsid w:val="00B9786D"/>
    <w:rsid w:val="00BA3E29"/>
    <w:rsid w:val="00BA3F62"/>
    <w:rsid w:val="00BD6974"/>
    <w:rsid w:val="00BE37D7"/>
    <w:rsid w:val="00BE5D96"/>
    <w:rsid w:val="00C046AD"/>
    <w:rsid w:val="00C06E0C"/>
    <w:rsid w:val="00C16763"/>
    <w:rsid w:val="00C16C41"/>
    <w:rsid w:val="00C204E2"/>
    <w:rsid w:val="00C21455"/>
    <w:rsid w:val="00C2657A"/>
    <w:rsid w:val="00C37D4E"/>
    <w:rsid w:val="00C41186"/>
    <w:rsid w:val="00C51074"/>
    <w:rsid w:val="00C5153D"/>
    <w:rsid w:val="00C537CC"/>
    <w:rsid w:val="00C56A0D"/>
    <w:rsid w:val="00C75658"/>
    <w:rsid w:val="00C81E67"/>
    <w:rsid w:val="00C93675"/>
    <w:rsid w:val="00CA15D9"/>
    <w:rsid w:val="00CC05D3"/>
    <w:rsid w:val="00CC3E07"/>
    <w:rsid w:val="00CE70BD"/>
    <w:rsid w:val="00CF74AE"/>
    <w:rsid w:val="00D107BE"/>
    <w:rsid w:val="00D15FD6"/>
    <w:rsid w:val="00D23C45"/>
    <w:rsid w:val="00D271D9"/>
    <w:rsid w:val="00D32E2F"/>
    <w:rsid w:val="00D50E91"/>
    <w:rsid w:val="00D539A2"/>
    <w:rsid w:val="00D65965"/>
    <w:rsid w:val="00D71228"/>
    <w:rsid w:val="00D75DD7"/>
    <w:rsid w:val="00D80D9C"/>
    <w:rsid w:val="00D925C1"/>
    <w:rsid w:val="00DC3F72"/>
    <w:rsid w:val="00DE4DCA"/>
    <w:rsid w:val="00E020EF"/>
    <w:rsid w:val="00E05F4A"/>
    <w:rsid w:val="00E13D87"/>
    <w:rsid w:val="00E17325"/>
    <w:rsid w:val="00E24CE1"/>
    <w:rsid w:val="00E32D66"/>
    <w:rsid w:val="00E34DFA"/>
    <w:rsid w:val="00E358A3"/>
    <w:rsid w:val="00E35AD3"/>
    <w:rsid w:val="00E46141"/>
    <w:rsid w:val="00E535C5"/>
    <w:rsid w:val="00E56386"/>
    <w:rsid w:val="00E578B5"/>
    <w:rsid w:val="00E607F0"/>
    <w:rsid w:val="00E66BAC"/>
    <w:rsid w:val="00E77421"/>
    <w:rsid w:val="00E81094"/>
    <w:rsid w:val="00E864C0"/>
    <w:rsid w:val="00EA5423"/>
    <w:rsid w:val="00EA7E8C"/>
    <w:rsid w:val="00EB2C00"/>
    <w:rsid w:val="00EB65AB"/>
    <w:rsid w:val="00EF70A2"/>
    <w:rsid w:val="00F00049"/>
    <w:rsid w:val="00F00A62"/>
    <w:rsid w:val="00F10B38"/>
    <w:rsid w:val="00F26903"/>
    <w:rsid w:val="00F26D02"/>
    <w:rsid w:val="00F3567D"/>
    <w:rsid w:val="00F36BAD"/>
    <w:rsid w:val="00F531F6"/>
    <w:rsid w:val="00F57EC1"/>
    <w:rsid w:val="00F70038"/>
    <w:rsid w:val="00F75690"/>
    <w:rsid w:val="00F83DDD"/>
    <w:rsid w:val="00F903F9"/>
    <w:rsid w:val="00F922AC"/>
    <w:rsid w:val="00FA4CE1"/>
    <w:rsid w:val="00FB25CF"/>
    <w:rsid w:val="00FB3959"/>
    <w:rsid w:val="00FB5C05"/>
    <w:rsid w:val="00FD16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3969">
      <o:colormenu v:ext="edit" fillcolor="none [13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42E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B32323"/>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D71228"/>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unhideWhenUsed/>
    <w:qFormat/>
    <w:rsid w:val="00DE4DCA"/>
    <w:pPr>
      <w:keepNext/>
      <w:keepLines/>
      <w:spacing w:before="200" w:after="0"/>
      <w:outlineLvl w:val="3"/>
    </w:pPr>
    <w:rPr>
      <w:rFonts w:asciiTheme="majorHAnsi" w:eastAsiaTheme="majorEastAsia" w:hAnsiTheme="majorHAnsi" w:cstheme="majorBidi"/>
      <w:b/>
      <w:bCs/>
      <w:i/>
      <w:iCs/>
      <w:color w:val="53548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E05F4A"/>
    <w:pPr>
      <w:ind w:left="720"/>
      <w:contextualSpacing/>
    </w:pPr>
  </w:style>
  <w:style w:type="paragraph" w:styleId="NoSpacing">
    <w:name w:val="No Spacing"/>
    <w:link w:val="NoSpacingChar"/>
    <w:uiPriority w:val="1"/>
    <w:qFormat/>
    <w:rsid w:val="00B42EB0"/>
    <w:pPr>
      <w:spacing w:after="0" w:line="240" w:lineRule="auto"/>
    </w:pPr>
    <w:rPr>
      <w:lang w:val="en-US"/>
    </w:rPr>
  </w:style>
  <w:style w:type="character" w:customStyle="1" w:styleId="NoSpacingChar">
    <w:name w:val="No Spacing Char"/>
    <w:basedOn w:val="DefaultParagraphFont"/>
    <w:link w:val="NoSpacing"/>
    <w:uiPriority w:val="1"/>
    <w:rsid w:val="00B42EB0"/>
    <w:rPr>
      <w:rFonts w:eastAsiaTheme="minorEastAsia"/>
      <w:lang w:val="en-US"/>
    </w:rPr>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rsid w:val="00B42EB0"/>
    <w:rPr>
      <w:rFonts w:ascii="Arial" w:eastAsia="Times New Roman" w:hAnsi="Arial" w:cs="Arial"/>
      <w:b/>
      <w:bCs/>
      <w:kern w:val="32"/>
      <w:sz w:val="32"/>
      <w:szCs w:val="32"/>
      <w:lang w:eastAsia="en-AU"/>
    </w:rPr>
  </w:style>
  <w:style w:type="character" w:styleId="Hyperlink">
    <w:name w:val="Hyperlink"/>
    <w:basedOn w:val="DefaultParagraphFont"/>
    <w:uiPriority w:val="99"/>
    <w:rsid w:val="00B42EB0"/>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B32323"/>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rPr>
      <w:lang w:val="en-US"/>
    </w:rPr>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B37AC4"/>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B37AC4"/>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D71228"/>
    <w:rPr>
      <w:rFonts w:asciiTheme="majorHAnsi" w:eastAsiaTheme="majorEastAsia" w:hAnsiTheme="majorHAnsi" w:cstheme="majorBidi"/>
      <w:b/>
      <w:bCs/>
      <w:color w:val="53548A" w:themeColor="accent1"/>
    </w:rPr>
  </w:style>
  <w:style w:type="paragraph" w:styleId="IntenseQuote">
    <w:name w:val="Intense Quote"/>
    <w:basedOn w:val="Normal"/>
    <w:next w:val="Normal"/>
    <w:link w:val="IntenseQuoteChar"/>
    <w:uiPriority w:val="30"/>
    <w:qFormat/>
    <w:rsid w:val="000073CE"/>
    <w:pPr>
      <w:pBdr>
        <w:bottom w:val="single" w:sz="4" w:space="4" w:color="53548A" w:themeColor="accent1"/>
      </w:pBdr>
      <w:spacing w:before="200" w:after="280"/>
      <w:ind w:left="936" w:right="936"/>
    </w:pPr>
    <w:rPr>
      <w:b/>
      <w:bCs/>
      <w:i/>
      <w:iCs/>
      <w:color w:val="53548A" w:themeColor="accent1"/>
      <w:lang w:val="en-US" w:bidi="en-US"/>
    </w:rPr>
  </w:style>
  <w:style w:type="character" w:customStyle="1" w:styleId="IntenseQuoteChar">
    <w:name w:val="Intense Quote Char"/>
    <w:basedOn w:val="DefaultParagraphFont"/>
    <w:link w:val="IntenseQuote"/>
    <w:uiPriority w:val="30"/>
    <w:rsid w:val="000073CE"/>
    <w:rPr>
      <w:rFonts w:eastAsiaTheme="minorEastAsia"/>
      <w:b/>
      <w:bCs/>
      <w:i/>
      <w:iCs/>
      <w:color w:val="53548A" w:themeColor="accent1"/>
      <w:lang w:val="en-US" w:bidi="en-US"/>
    </w:rPr>
  </w:style>
  <w:style w:type="paragraph" w:styleId="BodyTextIndent3">
    <w:name w:val="Body Text Indent 3"/>
    <w:basedOn w:val="Normal"/>
    <w:link w:val="BodyTextIndent3Char"/>
    <w:rsid w:val="00486DF6"/>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86DF6"/>
    <w:rPr>
      <w:rFonts w:ascii="Arial" w:eastAsia="Times New Roman" w:hAnsi="Arial" w:cs="Times New Roman"/>
      <w:sz w:val="16"/>
      <w:szCs w:val="16"/>
      <w:lang w:eastAsia="en-AU"/>
    </w:rPr>
  </w:style>
  <w:style w:type="character" w:customStyle="1" w:styleId="apple-converted-space">
    <w:name w:val="apple-converted-space"/>
    <w:basedOn w:val="DefaultParagraphFont"/>
    <w:rsid w:val="00922EAC"/>
  </w:style>
  <w:style w:type="paragraph" w:styleId="Subtitle">
    <w:name w:val="Subtitle"/>
    <w:basedOn w:val="Normal"/>
    <w:next w:val="Normal"/>
    <w:link w:val="SubtitleChar"/>
    <w:uiPriority w:val="11"/>
    <w:qFormat/>
    <w:rsid w:val="00461A35"/>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461A35"/>
    <w:rPr>
      <w:rFonts w:asciiTheme="majorHAnsi" w:eastAsiaTheme="majorEastAsia" w:hAnsiTheme="majorHAnsi" w:cstheme="majorBidi"/>
      <w:i/>
      <w:iCs/>
      <w:color w:val="53548A" w:themeColor="accent1"/>
      <w:spacing w:val="15"/>
      <w:sz w:val="24"/>
      <w:szCs w:val="24"/>
    </w:rPr>
  </w:style>
  <w:style w:type="paragraph" w:styleId="Revision">
    <w:name w:val="Revision"/>
    <w:hidden/>
    <w:uiPriority w:val="99"/>
    <w:semiHidden/>
    <w:rsid w:val="005C07F7"/>
    <w:pPr>
      <w:spacing w:after="0" w:line="240" w:lineRule="auto"/>
    </w:pPr>
  </w:style>
  <w:style w:type="character" w:customStyle="1" w:styleId="Heading4Char">
    <w:name w:val="Heading 4 Char"/>
    <w:basedOn w:val="DefaultParagraphFont"/>
    <w:link w:val="Heading4"/>
    <w:uiPriority w:val="9"/>
    <w:rsid w:val="00DE4DCA"/>
    <w:rPr>
      <w:rFonts w:asciiTheme="majorHAnsi" w:eastAsiaTheme="majorEastAsia" w:hAnsiTheme="majorHAnsi" w:cstheme="majorBidi"/>
      <w:b/>
      <w:bCs/>
      <w:i/>
      <w:iCs/>
      <w:color w:val="53548A"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376321187">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301884827">
      <w:bodyDiv w:val="1"/>
      <w:marLeft w:val="0"/>
      <w:marRight w:val="0"/>
      <w:marTop w:val="0"/>
      <w:marBottom w:val="0"/>
      <w:divBdr>
        <w:top w:val="none" w:sz="0" w:space="0" w:color="auto"/>
        <w:left w:val="none" w:sz="0" w:space="0" w:color="auto"/>
        <w:bottom w:val="none" w:sz="0" w:space="0" w:color="auto"/>
        <w:right w:val="none" w:sz="0" w:space="0" w:color="auto"/>
      </w:divBdr>
    </w:div>
    <w:div w:id="1671904710">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9569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ltayl@doh.health.nsw.gov.au" TargetMode="External"/><Relationship Id="rId3" Type="http://schemas.openxmlformats.org/officeDocument/2006/relationships/numbering" Target="numbering.xml"/><Relationship Id="rId21" Type="http://schemas.openxmlformats.org/officeDocument/2006/relationships/hyperlink" Target="http://www.ausstats.abs.gov.au/ausstats/subscriber.nsf/0/D3DC26F35A8AF579CA257801000DCD7D/$File/1270055001_july%202011.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usstats.abs.gov.au/ausstats/subscriber.nsf/0/D3DC26F35A8AF579CA257801000DCD7D/$File/1270055001_july%20201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hta.org.au/aht/"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ahmrc.org.au" TargetMode="External"/><Relationship Id="rId19" Type="http://schemas.openxmlformats.org/officeDocument/2006/relationships/hyperlink" Target="http://www.abs.gov.au/ausstats/abs@.nsf/mf/1269.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91F5D-2129-4726-AC78-0AA68518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18</Pages>
  <Words>6957</Words>
  <Characters>39659</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EDDC Data Dictionary</vt:lpstr>
    </vt:vector>
  </TitlesOfParts>
  <Company>Cancer Institute NSW</Company>
  <LinksUpToDate>false</LinksUpToDate>
  <CharactersWithSpaces>46523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EDDC Data Dictionary</dc:title>
  <dc:creator>htard</dc:creator>
  <dc:description>NSW Emergency Department Data Collection Data Dictionary</dc:description>
  <cp:lastModifiedBy>NELSON, Michael</cp:lastModifiedBy>
  <cp:revision>7</cp:revision>
  <cp:lastPrinted>2011-06-09T03:19:00Z</cp:lastPrinted>
  <dcterms:created xsi:type="dcterms:W3CDTF">2016-10-25T04:30:00Z</dcterms:created>
  <dcterms:modified xsi:type="dcterms:W3CDTF">2016-10-25T23:54:00Z</dcterms:modified>
</cp:coreProperties>
</file>